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2EBF" w14:textId="77777777" w:rsidR="00D85E43" w:rsidRPr="00792786" w:rsidRDefault="00D85E43" w:rsidP="00D85E43">
      <w:pPr>
        <w:rPr>
          <w:sz w:val="24"/>
        </w:rPr>
      </w:pPr>
      <w:r w:rsidRPr="00792786">
        <w:rPr>
          <w:noProof/>
          <w:sz w:val="24"/>
          <w:lang w:eastAsia="pl-PL"/>
        </w:rPr>
        <w:drawing>
          <wp:inline distT="0" distB="0" distL="0" distR="0" wp14:anchorId="16AA2764" wp14:editId="18B5EDB0">
            <wp:extent cx="5760720" cy="1920240"/>
            <wp:effectExtent l="0" t="0" r="0" b="3810"/>
            <wp:docPr id="2" name="Obraz 1" descr="C:\Users\KSM\Desktop\Baner_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Desktop\Baner_MM.png"/>
                    <pic:cNvPicPr>
                      <a:picLocks noChangeAspect="1" noChangeArrowheads="1"/>
                    </pic:cNvPicPr>
                  </pic:nvPicPr>
                  <pic:blipFill>
                    <a:blip r:embed="rId8" cstate="print"/>
                    <a:srcRect/>
                    <a:stretch>
                      <a:fillRect/>
                    </a:stretch>
                  </pic:blipFill>
                  <pic:spPr bwMode="auto">
                    <a:xfrm>
                      <a:off x="0" y="0"/>
                      <a:ext cx="5760720" cy="1920240"/>
                    </a:xfrm>
                    <a:prstGeom prst="rect">
                      <a:avLst/>
                    </a:prstGeom>
                    <a:noFill/>
                    <a:ln w="9525">
                      <a:noFill/>
                      <a:miter lim="800000"/>
                      <a:headEnd/>
                      <a:tailEnd/>
                    </a:ln>
                  </pic:spPr>
                </pic:pic>
              </a:graphicData>
            </a:graphic>
          </wp:inline>
        </w:drawing>
      </w:r>
    </w:p>
    <w:p w14:paraId="48670FFB" w14:textId="77777777" w:rsidR="00F937D3" w:rsidRPr="00792786" w:rsidRDefault="00786E96" w:rsidP="00786E96">
      <w:pPr>
        <w:pStyle w:val="Nagwek1"/>
      </w:pPr>
      <w:r w:rsidRPr="00792786">
        <w:t>(Nie)obca młoda mowa. O języku i komunikacji młodego pokolenia.</w:t>
      </w:r>
      <w:r w:rsidR="006E4E1F" w:rsidRPr="00792786">
        <w:br/>
      </w:r>
      <w:r w:rsidRPr="00792786">
        <w:t>Cz</w:t>
      </w:r>
      <w:r w:rsidR="006E4E1F" w:rsidRPr="00792786">
        <w:t>ęść 2 – twórcze utrwalenie.</w:t>
      </w:r>
    </w:p>
    <w:p w14:paraId="34DCEBAC" w14:textId="77777777" w:rsidR="005A7153" w:rsidRPr="00792786" w:rsidRDefault="00F937D3" w:rsidP="00F937D3">
      <w:pPr>
        <w:pStyle w:val="Nagwek2"/>
        <w:rPr>
          <w:sz w:val="28"/>
        </w:rPr>
      </w:pPr>
      <w:r w:rsidRPr="00792786">
        <w:rPr>
          <w:sz w:val="28"/>
        </w:rPr>
        <w:t>Wstęp</w:t>
      </w:r>
    </w:p>
    <w:p w14:paraId="1A49F702" w14:textId="77777777" w:rsidR="00D85E43" w:rsidRPr="00792786" w:rsidRDefault="00786E96" w:rsidP="00D85E43">
      <w:pPr>
        <w:rPr>
          <w:sz w:val="24"/>
        </w:rPr>
      </w:pPr>
      <w:r w:rsidRPr="00792786">
        <w:rPr>
          <w:sz w:val="24"/>
        </w:rPr>
        <w:t xml:space="preserve"> </w:t>
      </w:r>
      <w:r w:rsidR="00D85E43" w:rsidRPr="00792786">
        <w:rPr>
          <w:sz w:val="24"/>
        </w:rPr>
        <w:t>„Młoda Mowa – warsztaty i gry słowotwór</w:t>
      </w:r>
      <w:r w:rsidRPr="00792786">
        <w:rPr>
          <w:sz w:val="24"/>
        </w:rPr>
        <w:t xml:space="preserve">cze w bibliotekach” to </w:t>
      </w:r>
      <w:r w:rsidR="00D85E43" w:rsidRPr="00792786">
        <w:rPr>
          <w:sz w:val="24"/>
        </w:rPr>
        <w:t>program warsztatów słowotwórczych z udziałem nastolatków (11-14 lat) prowadzonych przez edukatorów</w:t>
      </w:r>
      <w:r w:rsidRPr="00792786">
        <w:rPr>
          <w:sz w:val="24"/>
        </w:rPr>
        <w:t xml:space="preserve"> i </w:t>
      </w:r>
      <w:proofErr w:type="spellStart"/>
      <w:r w:rsidRPr="00792786">
        <w:rPr>
          <w:sz w:val="24"/>
        </w:rPr>
        <w:t>edukatorki</w:t>
      </w:r>
      <w:proofErr w:type="spellEnd"/>
      <w:r w:rsidR="00D85E43" w:rsidRPr="00792786">
        <w:rPr>
          <w:sz w:val="24"/>
        </w:rPr>
        <w:t xml:space="preserve"> z wykorzystaniem </w:t>
      </w:r>
      <w:r w:rsidRPr="00792786">
        <w:rPr>
          <w:sz w:val="24"/>
        </w:rPr>
        <w:t>pr</w:t>
      </w:r>
      <w:r w:rsidR="009C77F8" w:rsidRPr="00792786">
        <w:rPr>
          <w:sz w:val="24"/>
        </w:rPr>
        <w:t>zygotowanych w ramach programu materiałów</w:t>
      </w:r>
      <w:r w:rsidRPr="00792786">
        <w:rPr>
          <w:sz w:val="24"/>
        </w:rPr>
        <w:t>.</w:t>
      </w:r>
    </w:p>
    <w:p w14:paraId="2295D32E" w14:textId="4D1852A7" w:rsidR="00C8195A" w:rsidRDefault="00C8195A" w:rsidP="00C8195A">
      <w:pPr>
        <w:rPr>
          <w:sz w:val="24"/>
        </w:rPr>
      </w:pPr>
      <w:r w:rsidRPr="00792786">
        <w:rPr>
          <w:sz w:val="24"/>
        </w:rPr>
        <w:t xml:space="preserve">Podczas warsztatu pierwszego, który można zrealizować według jednego z dwóch scenariuszy – </w:t>
      </w:r>
      <w:hyperlink r:id="rId9" w:history="1">
        <w:r w:rsidRPr="009D53E7">
          <w:rPr>
            <w:rStyle w:val="Hipercze"/>
            <w:i/>
            <w:sz w:val="24"/>
          </w:rPr>
          <w:t>(Nie)obca młoda mowa. O języku i komunikacji młodego pokolenia</w:t>
        </w:r>
      </w:hyperlink>
      <w:r w:rsidRPr="00792786">
        <w:rPr>
          <w:i/>
          <w:sz w:val="24"/>
        </w:rPr>
        <w:t xml:space="preserve"> </w:t>
      </w:r>
      <w:r w:rsidRPr="00792786">
        <w:rPr>
          <w:sz w:val="24"/>
        </w:rPr>
        <w:t>lub</w:t>
      </w:r>
      <w:r w:rsidRPr="00792786">
        <w:rPr>
          <w:color w:val="FF0000"/>
          <w:sz w:val="24"/>
        </w:rPr>
        <w:t xml:space="preserve"> </w:t>
      </w:r>
      <w:hyperlink r:id="rId10" w:history="1">
        <w:r w:rsidRPr="00792786">
          <w:rPr>
            <w:rStyle w:val="Hipercze"/>
            <w:i/>
            <w:sz w:val="24"/>
          </w:rPr>
          <w:t>Po polsku czy po białoszewsku?</w:t>
        </w:r>
      </w:hyperlink>
      <w:r w:rsidRPr="00792786">
        <w:rPr>
          <w:sz w:val="24"/>
        </w:rPr>
        <w:t xml:space="preserve"> </w:t>
      </w:r>
      <w:r w:rsidR="003B7D99" w:rsidRPr="00792786">
        <w:rPr>
          <w:sz w:val="24"/>
        </w:rPr>
        <w:t>(</w:t>
      </w:r>
      <w:hyperlink r:id="rId11" w:history="1">
        <w:r w:rsidR="003B7D99" w:rsidRPr="00792786">
          <w:rPr>
            <w:rStyle w:val="Hipercze"/>
            <w:sz w:val="24"/>
          </w:rPr>
          <w:t>https://nocbibliotek.ceo.org.pl/miron/</w:t>
        </w:r>
      </w:hyperlink>
      <w:r w:rsidR="003B7D99" w:rsidRPr="00792786">
        <w:rPr>
          <w:rStyle w:val="Hipercze"/>
          <w:color w:val="auto"/>
          <w:sz w:val="24"/>
          <w:u w:val="none"/>
        </w:rPr>
        <w:t xml:space="preserve">) </w:t>
      </w:r>
      <w:r w:rsidRPr="00792786">
        <w:rPr>
          <w:sz w:val="24"/>
        </w:rPr>
        <w:t>– uczestniczki i uczestnicy rozwijają swoją świadomość językową, wyobraźnię oraz słowotwórcze talenty</w:t>
      </w:r>
      <w:r w:rsidR="00C87E8F">
        <w:rPr>
          <w:sz w:val="24"/>
        </w:rPr>
        <w:t>, by stworzyć własny neologizm.</w:t>
      </w:r>
    </w:p>
    <w:p w14:paraId="68D3622D" w14:textId="1FA1E52E" w:rsidR="00C8195A" w:rsidRPr="00792786" w:rsidRDefault="00C87E8F" w:rsidP="00D85E43">
      <w:pPr>
        <w:rPr>
          <w:sz w:val="24"/>
        </w:rPr>
      </w:pPr>
      <w:r>
        <w:rPr>
          <w:sz w:val="24"/>
        </w:rPr>
        <w:t xml:space="preserve">Poniższy scenariusz zawiera propozycje działań, które można wykorzystać podczas </w:t>
      </w:r>
      <w:r w:rsidRPr="00792786">
        <w:rPr>
          <w:sz w:val="24"/>
        </w:rPr>
        <w:t>drugiego warsztatu w tym cyklu</w:t>
      </w:r>
      <w:r>
        <w:rPr>
          <w:sz w:val="24"/>
        </w:rPr>
        <w:t xml:space="preserve">. Służy on twórczemu utrwaleniu pracy młodych, czyli ich </w:t>
      </w:r>
      <w:r w:rsidR="00D47B5A">
        <w:rPr>
          <w:sz w:val="24"/>
        </w:rPr>
        <w:t>autorskich słów</w:t>
      </w:r>
      <w:r>
        <w:rPr>
          <w:sz w:val="24"/>
        </w:rPr>
        <w:t xml:space="preserve">. </w:t>
      </w:r>
      <w:r w:rsidR="00FE48AF" w:rsidRPr="00792786">
        <w:rPr>
          <w:sz w:val="24"/>
        </w:rPr>
        <w:t>Serdecznie z</w:t>
      </w:r>
      <w:r w:rsidR="00C8195A" w:rsidRPr="00792786">
        <w:rPr>
          <w:sz w:val="24"/>
        </w:rPr>
        <w:t xml:space="preserve">apraszamy do skorzystania z </w:t>
      </w:r>
      <w:r w:rsidR="00D47B5A">
        <w:rPr>
          <w:sz w:val="24"/>
        </w:rPr>
        <w:t>tego</w:t>
      </w:r>
      <w:r>
        <w:rPr>
          <w:sz w:val="24"/>
        </w:rPr>
        <w:t xml:space="preserve"> zestawu</w:t>
      </w:r>
      <w:r w:rsidR="00FE48AF" w:rsidRPr="00792786">
        <w:rPr>
          <w:sz w:val="24"/>
        </w:rPr>
        <w:t xml:space="preserve"> </w:t>
      </w:r>
      <w:r w:rsidR="00D47B5A">
        <w:rPr>
          <w:sz w:val="24"/>
        </w:rPr>
        <w:t xml:space="preserve">różnorodnych </w:t>
      </w:r>
      <w:r w:rsidR="00FE48AF" w:rsidRPr="00792786">
        <w:rPr>
          <w:sz w:val="24"/>
        </w:rPr>
        <w:t>ćwiczeń</w:t>
      </w:r>
      <w:r w:rsidR="00CD68B4" w:rsidRPr="00792786">
        <w:rPr>
          <w:sz w:val="24"/>
        </w:rPr>
        <w:t xml:space="preserve"> i rea</w:t>
      </w:r>
      <w:r w:rsidR="00BD1CDF" w:rsidRPr="00792786">
        <w:rPr>
          <w:sz w:val="24"/>
        </w:rPr>
        <w:t xml:space="preserve">lizacji ich w </w:t>
      </w:r>
      <w:r w:rsidR="00D47B5A">
        <w:rPr>
          <w:sz w:val="24"/>
        </w:rPr>
        <w:t>dowolnym układzie</w:t>
      </w:r>
      <w:r w:rsidR="00FE48AF" w:rsidRPr="00792786">
        <w:rPr>
          <w:sz w:val="24"/>
        </w:rPr>
        <w:t>. Mamy nadzieję, że zachęcą one do</w:t>
      </w:r>
      <w:r w:rsidR="00C8195A" w:rsidRPr="00792786">
        <w:rPr>
          <w:sz w:val="24"/>
        </w:rPr>
        <w:t xml:space="preserve"> zabawy i (słowo)twórczego eksplorowania młodej polszczyzny!</w:t>
      </w:r>
    </w:p>
    <w:p w14:paraId="106A49B8" w14:textId="68EDE741" w:rsidR="00D270CC" w:rsidRPr="00792786" w:rsidRDefault="00D270CC">
      <w:pPr>
        <w:rPr>
          <w:sz w:val="24"/>
        </w:rPr>
      </w:pPr>
      <w:r w:rsidRPr="00792786">
        <w:rPr>
          <w:rStyle w:val="Nagwek2Znak"/>
          <w:sz w:val="28"/>
        </w:rPr>
        <w:t>Autorki:</w:t>
      </w:r>
      <w:r w:rsidRPr="00792786">
        <w:rPr>
          <w:sz w:val="24"/>
        </w:rPr>
        <w:t xml:space="preserve"> Elżbieta Grab, </w:t>
      </w:r>
      <w:r w:rsidR="00CD68B4" w:rsidRPr="00792786">
        <w:rPr>
          <w:sz w:val="24"/>
        </w:rPr>
        <w:t xml:space="preserve">konsultacja – </w:t>
      </w:r>
      <w:r w:rsidRPr="00792786">
        <w:rPr>
          <w:sz w:val="24"/>
        </w:rPr>
        <w:t xml:space="preserve">Weronika </w:t>
      </w:r>
      <w:proofErr w:type="spellStart"/>
      <w:r w:rsidRPr="00792786">
        <w:rPr>
          <w:sz w:val="24"/>
        </w:rPr>
        <w:t>Wardzyńska</w:t>
      </w:r>
      <w:proofErr w:type="spellEnd"/>
    </w:p>
    <w:p w14:paraId="589AC480" w14:textId="77777777" w:rsidR="00D270CC" w:rsidRPr="00792786" w:rsidRDefault="00D270CC" w:rsidP="00D270CC">
      <w:pPr>
        <w:pStyle w:val="Nagwek2"/>
        <w:rPr>
          <w:sz w:val="28"/>
        </w:rPr>
      </w:pPr>
      <w:r w:rsidRPr="00792786">
        <w:rPr>
          <w:sz w:val="28"/>
        </w:rPr>
        <w:t>Czas trwania:</w:t>
      </w:r>
    </w:p>
    <w:p w14:paraId="4471463B" w14:textId="77777777" w:rsidR="000115B4" w:rsidRPr="00792786" w:rsidRDefault="000115B4" w:rsidP="00973B68">
      <w:pPr>
        <w:rPr>
          <w:sz w:val="24"/>
        </w:rPr>
      </w:pPr>
      <w:r w:rsidRPr="00792786">
        <w:rPr>
          <w:sz w:val="24"/>
        </w:rPr>
        <w:t>Minimum 45 min</w:t>
      </w:r>
    </w:p>
    <w:p w14:paraId="48A01635" w14:textId="77777777" w:rsidR="00973B68" w:rsidRPr="00792786" w:rsidRDefault="000115B4" w:rsidP="00973B68">
      <w:pPr>
        <w:rPr>
          <w:sz w:val="24"/>
        </w:rPr>
      </w:pPr>
      <w:r w:rsidRPr="00792786">
        <w:rPr>
          <w:sz w:val="24"/>
        </w:rPr>
        <w:t>W zależności od wybranej formy pracy twórczej i możliwości jej pogłębiania</w:t>
      </w:r>
      <w:r w:rsidR="00FE48AF" w:rsidRPr="00792786">
        <w:rPr>
          <w:sz w:val="24"/>
        </w:rPr>
        <w:t>, warsztaty mogą trwać od 45</w:t>
      </w:r>
      <w:r w:rsidRPr="00792786">
        <w:rPr>
          <w:sz w:val="24"/>
        </w:rPr>
        <w:t xml:space="preserve"> do 120 min lub przybrać kształt dłuższego projektu.</w:t>
      </w:r>
    </w:p>
    <w:p w14:paraId="4080C1C0" w14:textId="77777777" w:rsidR="00D270CC" w:rsidRPr="00792786" w:rsidRDefault="00216767" w:rsidP="00D270CC">
      <w:pPr>
        <w:pStyle w:val="Nagwek2"/>
        <w:rPr>
          <w:sz w:val="28"/>
        </w:rPr>
      </w:pPr>
      <w:r w:rsidRPr="00792786">
        <w:rPr>
          <w:sz w:val="28"/>
        </w:rPr>
        <w:t>Poziom nauczania</w:t>
      </w:r>
      <w:r w:rsidR="00D270CC" w:rsidRPr="00792786">
        <w:rPr>
          <w:sz w:val="28"/>
        </w:rPr>
        <w:t>:</w:t>
      </w:r>
    </w:p>
    <w:p w14:paraId="2695BC11" w14:textId="77777777" w:rsidR="00973B68" w:rsidRPr="00792786" w:rsidRDefault="00973B68" w:rsidP="00973B68">
      <w:pPr>
        <w:rPr>
          <w:sz w:val="24"/>
        </w:rPr>
      </w:pPr>
      <w:r w:rsidRPr="00792786">
        <w:rPr>
          <w:sz w:val="24"/>
        </w:rPr>
        <w:t>IV-VIII klasa szkoły podstawowej</w:t>
      </w:r>
    </w:p>
    <w:p w14:paraId="595C9F6E" w14:textId="77777777" w:rsidR="00F937D3" w:rsidRPr="00792786" w:rsidRDefault="00F937D3" w:rsidP="00F937D3">
      <w:pPr>
        <w:pStyle w:val="Nagwek2"/>
        <w:rPr>
          <w:sz w:val="28"/>
        </w:rPr>
      </w:pPr>
      <w:r w:rsidRPr="00792786">
        <w:rPr>
          <w:sz w:val="28"/>
        </w:rPr>
        <w:t>Cele:</w:t>
      </w:r>
    </w:p>
    <w:p w14:paraId="515D3532" w14:textId="77777777" w:rsidR="00F937D3" w:rsidRPr="00792786" w:rsidRDefault="00F937D3" w:rsidP="00F937D3">
      <w:pPr>
        <w:rPr>
          <w:sz w:val="24"/>
        </w:rPr>
      </w:pPr>
      <w:r w:rsidRPr="00792786">
        <w:rPr>
          <w:sz w:val="24"/>
        </w:rPr>
        <w:t>- rozwijanie kreatywności</w:t>
      </w:r>
    </w:p>
    <w:p w14:paraId="7FCEB120" w14:textId="77777777" w:rsidR="00216767" w:rsidRPr="00792786" w:rsidRDefault="00216767" w:rsidP="00F937D3">
      <w:pPr>
        <w:rPr>
          <w:sz w:val="24"/>
        </w:rPr>
      </w:pPr>
      <w:r w:rsidRPr="00792786">
        <w:rPr>
          <w:sz w:val="24"/>
        </w:rPr>
        <w:t>- rozwijanie świadomości i wyobraźni językowej</w:t>
      </w:r>
    </w:p>
    <w:p w14:paraId="376E2365" w14:textId="77777777" w:rsidR="00D270CC" w:rsidRPr="00792786" w:rsidRDefault="00296826" w:rsidP="00F937D3">
      <w:pPr>
        <w:rPr>
          <w:sz w:val="24"/>
        </w:rPr>
      </w:pPr>
      <w:r w:rsidRPr="00792786">
        <w:rPr>
          <w:sz w:val="24"/>
        </w:rPr>
        <w:t>- zachęcenie do twórczych działań i zapoznanie z różnorodnymi technikami pracy twórczej</w:t>
      </w:r>
    </w:p>
    <w:p w14:paraId="17509C75" w14:textId="77777777" w:rsidR="00ED0784" w:rsidRPr="00792786" w:rsidRDefault="00ED0784" w:rsidP="00ED0784">
      <w:pPr>
        <w:pStyle w:val="Nagwek2"/>
        <w:rPr>
          <w:sz w:val="28"/>
        </w:rPr>
      </w:pPr>
      <w:r w:rsidRPr="00792786">
        <w:rPr>
          <w:sz w:val="28"/>
        </w:rPr>
        <w:lastRenderedPageBreak/>
        <w:t>Metody:</w:t>
      </w:r>
    </w:p>
    <w:p w14:paraId="0A8EE1EA" w14:textId="77777777" w:rsidR="00ED0784" w:rsidRPr="00792786" w:rsidRDefault="00ED0784" w:rsidP="00F937D3">
      <w:pPr>
        <w:rPr>
          <w:sz w:val="24"/>
        </w:rPr>
      </w:pPr>
      <w:r w:rsidRPr="00792786">
        <w:rPr>
          <w:sz w:val="24"/>
        </w:rPr>
        <w:t>- impro</w:t>
      </w:r>
      <w:r w:rsidR="002A7AC5" w:rsidRPr="00792786">
        <w:rPr>
          <w:sz w:val="24"/>
        </w:rPr>
        <w:t xml:space="preserve">wizacja teatralna i </w:t>
      </w:r>
      <w:r w:rsidR="00296826" w:rsidRPr="00792786">
        <w:rPr>
          <w:sz w:val="24"/>
        </w:rPr>
        <w:t>zabawy</w:t>
      </w:r>
      <w:r w:rsidR="002A7AC5" w:rsidRPr="00792786">
        <w:rPr>
          <w:sz w:val="24"/>
        </w:rPr>
        <w:t xml:space="preserve"> </w:t>
      </w:r>
      <w:proofErr w:type="spellStart"/>
      <w:r w:rsidR="002A7AC5" w:rsidRPr="00792786">
        <w:rPr>
          <w:sz w:val="24"/>
        </w:rPr>
        <w:t>dramowe</w:t>
      </w:r>
      <w:proofErr w:type="spellEnd"/>
    </w:p>
    <w:p w14:paraId="267D8455" w14:textId="77777777" w:rsidR="00ED0784" w:rsidRPr="00792786" w:rsidRDefault="00ED0784" w:rsidP="00F937D3">
      <w:pPr>
        <w:rPr>
          <w:sz w:val="24"/>
        </w:rPr>
      </w:pPr>
      <w:r w:rsidRPr="00792786">
        <w:rPr>
          <w:sz w:val="24"/>
        </w:rPr>
        <w:t>- praca plastyczna</w:t>
      </w:r>
      <w:r w:rsidR="009B51D4" w:rsidRPr="00792786">
        <w:rPr>
          <w:sz w:val="24"/>
        </w:rPr>
        <w:t xml:space="preserve"> (plakat, grafika, komiks) </w:t>
      </w:r>
    </w:p>
    <w:p w14:paraId="1CEF7B15" w14:textId="77777777" w:rsidR="00296826" w:rsidRPr="00792786" w:rsidRDefault="00ED0784" w:rsidP="00F937D3">
      <w:pPr>
        <w:rPr>
          <w:sz w:val="24"/>
        </w:rPr>
      </w:pPr>
      <w:r w:rsidRPr="00792786">
        <w:rPr>
          <w:sz w:val="24"/>
        </w:rPr>
        <w:t xml:space="preserve">- </w:t>
      </w:r>
      <w:r w:rsidR="002A7AC5" w:rsidRPr="00792786">
        <w:rPr>
          <w:sz w:val="24"/>
        </w:rPr>
        <w:t>twórcze</w:t>
      </w:r>
      <w:r w:rsidRPr="00792786">
        <w:rPr>
          <w:sz w:val="24"/>
        </w:rPr>
        <w:t xml:space="preserve"> pisanie</w:t>
      </w:r>
    </w:p>
    <w:p w14:paraId="2A518ABB" w14:textId="77777777" w:rsidR="009B51D4" w:rsidRPr="00792786" w:rsidRDefault="004F1868" w:rsidP="00575665">
      <w:pPr>
        <w:pStyle w:val="Nagwek2"/>
        <w:rPr>
          <w:sz w:val="28"/>
        </w:rPr>
      </w:pPr>
      <w:r w:rsidRPr="00792786">
        <w:rPr>
          <w:sz w:val="28"/>
        </w:rPr>
        <w:t>Ważne</w:t>
      </w:r>
      <w:r w:rsidR="009B51D4" w:rsidRPr="00792786">
        <w:rPr>
          <w:sz w:val="28"/>
        </w:rPr>
        <w:t>!</w:t>
      </w:r>
    </w:p>
    <w:p w14:paraId="1543E0F5" w14:textId="273E07C1" w:rsidR="005C5556" w:rsidRPr="00792786" w:rsidRDefault="00575665" w:rsidP="005C5556">
      <w:pPr>
        <w:rPr>
          <w:sz w:val="24"/>
        </w:rPr>
      </w:pPr>
      <w:r w:rsidRPr="00792786">
        <w:rPr>
          <w:sz w:val="24"/>
        </w:rPr>
        <w:t>Poniższy scenariusz opisuje przebieg drugiego spotkania z warsztatowego cyklu. Uczestniczki i uczestnicy</w:t>
      </w:r>
      <w:r w:rsidR="005C5556" w:rsidRPr="00792786">
        <w:rPr>
          <w:sz w:val="24"/>
        </w:rPr>
        <w:t xml:space="preserve"> przychodzą na zajęcia </w:t>
      </w:r>
      <w:r w:rsidR="003B7D99" w:rsidRPr="00792786">
        <w:rPr>
          <w:sz w:val="24"/>
        </w:rPr>
        <w:t>z gotowymi autorskimi słowami. Z</w:t>
      </w:r>
      <w:r w:rsidR="005C5556" w:rsidRPr="00792786">
        <w:rPr>
          <w:sz w:val="24"/>
        </w:rPr>
        <w:t xml:space="preserve">ob. scenariusz do warsztatu pierwszego </w:t>
      </w:r>
      <w:hyperlink r:id="rId12" w:history="1">
        <w:r w:rsidR="005C5556" w:rsidRPr="009D53E7">
          <w:rPr>
            <w:rStyle w:val="Hipercze"/>
            <w:i/>
            <w:sz w:val="24"/>
          </w:rPr>
          <w:t>(Nie)obca młoda mowa. O języku i komunikacji młodego pokolenia</w:t>
        </w:r>
      </w:hyperlink>
      <w:r w:rsidR="005C5556" w:rsidRPr="00792786">
        <w:rPr>
          <w:sz w:val="24"/>
        </w:rPr>
        <w:t xml:space="preserve"> lub </w:t>
      </w:r>
      <w:hyperlink r:id="rId13" w:history="1">
        <w:r w:rsidR="005C5556" w:rsidRPr="00792786">
          <w:rPr>
            <w:rStyle w:val="Hipercze"/>
            <w:i/>
            <w:sz w:val="24"/>
          </w:rPr>
          <w:t>Po polsku czy po białoszewsku?</w:t>
        </w:r>
      </w:hyperlink>
      <w:r w:rsidR="003B7D99" w:rsidRPr="00792786">
        <w:rPr>
          <w:sz w:val="24"/>
        </w:rPr>
        <w:t xml:space="preserve"> dostępne na stronie internetowej akcji Noc bibliotek w zakładce programu „Młoda mowa: </w:t>
      </w:r>
      <w:hyperlink r:id="rId14" w:history="1">
        <w:r w:rsidR="003B7D99" w:rsidRPr="00792786">
          <w:rPr>
            <w:rStyle w:val="Hipercze"/>
            <w:sz w:val="24"/>
          </w:rPr>
          <w:t>https://nocbibliotek.ceo.org.pl/kategoria/mloda-mowa/materialy-edukacyjne/</w:t>
        </w:r>
      </w:hyperlink>
      <w:r w:rsidR="005C5556" w:rsidRPr="00792786">
        <w:rPr>
          <w:sz w:val="24"/>
        </w:rPr>
        <w:t>.</w:t>
      </w:r>
    </w:p>
    <w:p w14:paraId="6819D33E" w14:textId="16A68B71" w:rsidR="00575665" w:rsidRPr="00792786" w:rsidRDefault="004F1868" w:rsidP="00F937D3">
      <w:pPr>
        <w:rPr>
          <w:sz w:val="24"/>
        </w:rPr>
      </w:pPr>
      <w:r w:rsidRPr="00792786">
        <w:rPr>
          <w:sz w:val="24"/>
        </w:rPr>
        <w:t xml:space="preserve">Jeśli </w:t>
      </w:r>
      <w:r w:rsidR="005C5556" w:rsidRPr="00792786">
        <w:rPr>
          <w:sz w:val="24"/>
        </w:rPr>
        <w:t xml:space="preserve">ma być to Wasze pierwsze słowotwórcze spotkanie, uzupełnij je najpierw o wybrane ćwiczenia zawarte w powyższych scenariuszach, aby wszystkie </w:t>
      </w:r>
      <w:r w:rsidRPr="00792786">
        <w:rPr>
          <w:sz w:val="24"/>
        </w:rPr>
        <w:t>osoby uczestnic</w:t>
      </w:r>
      <w:r w:rsidR="005C5556" w:rsidRPr="00792786">
        <w:rPr>
          <w:sz w:val="24"/>
        </w:rPr>
        <w:t>zące miały swoje językowe wynalazki</w:t>
      </w:r>
      <w:r w:rsidR="009C53C3">
        <w:rPr>
          <w:sz w:val="24"/>
        </w:rPr>
        <w:t>, z którymi mogą dalej pracować</w:t>
      </w:r>
      <w:r w:rsidR="00575665" w:rsidRPr="00792786">
        <w:rPr>
          <w:sz w:val="24"/>
        </w:rPr>
        <w:t>.</w:t>
      </w:r>
    </w:p>
    <w:p w14:paraId="41C9F339" w14:textId="77777777" w:rsidR="004F1868" w:rsidRPr="00792786" w:rsidRDefault="000741AB" w:rsidP="00F937D3">
      <w:pPr>
        <w:rPr>
          <w:sz w:val="24"/>
        </w:rPr>
      </w:pPr>
      <w:r w:rsidRPr="00792786">
        <w:rPr>
          <w:sz w:val="24"/>
        </w:rPr>
        <w:t>Jeśli w ramach pierwszego warsztatu osoby uczestniczące wymyślały swoje słowa w grupach, to mogą kontynuować wspólną pracę również w ramach zadań przewidzianych na drugi warsztat. W czasie ćwiczeń rozgrzewkowych</w:t>
      </w:r>
      <w:r w:rsidR="00575665" w:rsidRPr="00792786">
        <w:rPr>
          <w:sz w:val="24"/>
        </w:rPr>
        <w:t>,</w:t>
      </w:r>
      <w:r w:rsidRPr="00792786">
        <w:rPr>
          <w:sz w:val="24"/>
        </w:rPr>
        <w:t xml:space="preserve"> podczas których pracujemy </w:t>
      </w:r>
      <w:r w:rsidR="005C5556" w:rsidRPr="00792786">
        <w:rPr>
          <w:sz w:val="24"/>
        </w:rPr>
        <w:t xml:space="preserve">po części </w:t>
      </w:r>
      <w:r w:rsidRPr="00792786">
        <w:rPr>
          <w:sz w:val="24"/>
        </w:rPr>
        <w:t>indywidualnie</w:t>
      </w:r>
      <w:r w:rsidR="00575665" w:rsidRPr="00792786">
        <w:rPr>
          <w:sz w:val="24"/>
        </w:rPr>
        <w:t>,</w:t>
      </w:r>
      <w:r w:rsidR="00924FF9" w:rsidRPr="00792786">
        <w:rPr>
          <w:sz w:val="24"/>
        </w:rPr>
        <w:t xml:space="preserve"> słowa z grup mogą się powtarzać</w:t>
      </w:r>
      <w:r w:rsidR="005C5556" w:rsidRPr="00792786">
        <w:rPr>
          <w:sz w:val="24"/>
        </w:rPr>
        <w:t xml:space="preserve"> i być </w:t>
      </w:r>
      <w:r w:rsidR="00575665" w:rsidRPr="00792786">
        <w:rPr>
          <w:sz w:val="24"/>
        </w:rPr>
        <w:t xml:space="preserve">dowolnie </w:t>
      </w:r>
      <w:r w:rsidRPr="00792786">
        <w:rPr>
          <w:sz w:val="24"/>
        </w:rPr>
        <w:t xml:space="preserve">interpretowane przez </w:t>
      </w:r>
      <w:r w:rsidR="00924FF9" w:rsidRPr="00792786">
        <w:rPr>
          <w:sz w:val="24"/>
        </w:rPr>
        <w:t>poszczególnych uczestników i uczestniczki.</w:t>
      </w:r>
    </w:p>
    <w:p w14:paraId="7B84BBA7" w14:textId="77777777" w:rsidR="00F937D3" w:rsidRPr="00792786" w:rsidRDefault="00F937D3" w:rsidP="00F937D3">
      <w:pPr>
        <w:pStyle w:val="Nagwek2"/>
        <w:rPr>
          <w:sz w:val="28"/>
        </w:rPr>
      </w:pPr>
      <w:r w:rsidRPr="00792786">
        <w:rPr>
          <w:sz w:val="28"/>
        </w:rPr>
        <w:t>Ćwiczenia rozgrzewkowe</w:t>
      </w:r>
    </w:p>
    <w:p w14:paraId="2E1FEFBA" w14:textId="77777777" w:rsidR="009B51D4" w:rsidRPr="00792786" w:rsidRDefault="009B51D4" w:rsidP="009B51D4">
      <w:pPr>
        <w:rPr>
          <w:sz w:val="24"/>
        </w:rPr>
      </w:pPr>
      <w:r w:rsidRPr="00792786">
        <w:rPr>
          <w:sz w:val="24"/>
        </w:rPr>
        <w:t xml:space="preserve">Celem ćwiczeń rozgrzewkowych jest </w:t>
      </w:r>
      <w:r w:rsidR="00575665" w:rsidRPr="00792786">
        <w:rPr>
          <w:sz w:val="24"/>
        </w:rPr>
        <w:t xml:space="preserve">przygotowanie grupy do podjęcia twórczych działań, zbudowanie przyjaznej atmosfery, a także ponowne osadzenie uczestniczek i uczestników w temacie słowotwórczych warsztatów. </w:t>
      </w:r>
    </w:p>
    <w:p w14:paraId="1A3C885E" w14:textId="77777777" w:rsidR="009B51D4" w:rsidRPr="00792786" w:rsidRDefault="00575665" w:rsidP="009B51D4">
      <w:pPr>
        <w:rPr>
          <w:sz w:val="24"/>
        </w:rPr>
      </w:pPr>
      <w:r w:rsidRPr="00792786">
        <w:rPr>
          <w:sz w:val="24"/>
        </w:rPr>
        <w:t>W zależności od tego, jakim czasem dysponujesz, a także jaki jest poziom energii grupy, możesz przeprowadzić jedno lub kilka dowolnie wybranych ćwiczeń z poniższego zestawu.</w:t>
      </w:r>
    </w:p>
    <w:p w14:paraId="1F4830CD" w14:textId="77777777" w:rsidR="00F937D3" w:rsidRPr="00792786" w:rsidRDefault="00F937D3" w:rsidP="00F937D3">
      <w:pPr>
        <w:pStyle w:val="Nagwek3"/>
        <w:rPr>
          <w:sz w:val="28"/>
        </w:rPr>
      </w:pPr>
      <w:r w:rsidRPr="00792786">
        <w:rPr>
          <w:sz w:val="28"/>
        </w:rPr>
        <w:t>Na zachętę i na dodanie odwagi</w:t>
      </w:r>
      <w:r w:rsidR="009B51D4" w:rsidRPr="00792786">
        <w:rPr>
          <w:sz w:val="28"/>
        </w:rPr>
        <w:t xml:space="preserve"> – oklaski!</w:t>
      </w:r>
    </w:p>
    <w:p w14:paraId="2F84FA39" w14:textId="77777777" w:rsidR="009B51D4" w:rsidRPr="00792786" w:rsidRDefault="009B51D4" w:rsidP="009B51D4">
      <w:pPr>
        <w:rPr>
          <w:sz w:val="24"/>
        </w:rPr>
      </w:pPr>
      <w:r w:rsidRPr="00792786">
        <w:rPr>
          <w:sz w:val="24"/>
        </w:rPr>
        <w:t>Czas: ok. 5 min</w:t>
      </w:r>
    </w:p>
    <w:p w14:paraId="1B8016B4" w14:textId="0E403E3A" w:rsidR="00F937D3" w:rsidRPr="00792786" w:rsidRDefault="009B51D4">
      <w:pPr>
        <w:rPr>
          <w:sz w:val="24"/>
        </w:rPr>
      </w:pPr>
      <w:r w:rsidRPr="00792786">
        <w:rPr>
          <w:sz w:val="24"/>
        </w:rPr>
        <w:t xml:space="preserve">Zaproś uczestniczki i uczestników do ustawienia się w kole. Każda osoba, kolejno wychodzi na środek kręgu i mówi „Nazywam się … i jestem </w:t>
      </w:r>
      <w:r w:rsidR="009C53C3">
        <w:rPr>
          <w:sz w:val="24"/>
        </w:rPr>
        <w:t>autorem/</w:t>
      </w:r>
      <w:r w:rsidRPr="00792786">
        <w:rPr>
          <w:sz w:val="24"/>
        </w:rPr>
        <w:t>autorką słowa …”. Zadaniem grupy jest nagrodzenie osoby na środku oklaskami pełnymi uznania. Najbardziej gorącymi, jak tylko dadzą radę!</w:t>
      </w:r>
    </w:p>
    <w:p w14:paraId="1BF3C17F" w14:textId="77777777" w:rsidR="00F937D3" w:rsidRPr="00792786" w:rsidRDefault="00F937D3" w:rsidP="00F937D3">
      <w:pPr>
        <w:pStyle w:val="Nagwek3"/>
        <w:rPr>
          <w:sz w:val="28"/>
        </w:rPr>
      </w:pPr>
      <w:r w:rsidRPr="00792786">
        <w:rPr>
          <w:sz w:val="28"/>
        </w:rPr>
        <w:t>Odmiana przez „przypadki”</w:t>
      </w:r>
    </w:p>
    <w:p w14:paraId="7152F143" w14:textId="77777777" w:rsidR="005C5556" w:rsidRPr="00792786" w:rsidRDefault="00C62581" w:rsidP="005C5556">
      <w:pPr>
        <w:rPr>
          <w:sz w:val="24"/>
        </w:rPr>
      </w:pPr>
      <w:r w:rsidRPr="00792786">
        <w:rPr>
          <w:sz w:val="24"/>
        </w:rPr>
        <w:t xml:space="preserve">Czas: </w:t>
      </w:r>
      <w:r w:rsidR="005C5556" w:rsidRPr="00792786">
        <w:rPr>
          <w:sz w:val="24"/>
        </w:rPr>
        <w:t>5</w:t>
      </w:r>
      <w:r w:rsidRPr="00792786">
        <w:rPr>
          <w:sz w:val="24"/>
        </w:rPr>
        <w:t>-10</w:t>
      </w:r>
      <w:r w:rsidR="005C5556" w:rsidRPr="00792786">
        <w:rPr>
          <w:sz w:val="24"/>
        </w:rPr>
        <w:t xml:space="preserve"> min</w:t>
      </w:r>
    </w:p>
    <w:p w14:paraId="15FE8629" w14:textId="77777777" w:rsidR="009B51D4" w:rsidRPr="00792786" w:rsidRDefault="009B51D4" w:rsidP="00973B68">
      <w:pPr>
        <w:rPr>
          <w:sz w:val="24"/>
        </w:rPr>
      </w:pPr>
      <w:r w:rsidRPr="00792786">
        <w:rPr>
          <w:sz w:val="24"/>
        </w:rPr>
        <w:t xml:space="preserve">Zaproś uczestniczki i uczestników do nietypowej odmiany ich autorskiego słowa przez </w:t>
      </w:r>
      <w:r w:rsidR="005C5556" w:rsidRPr="00792786">
        <w:rPr>
          <w:sz w:val="24"/>
        </w:rPr>
        <w:t>„</w:t>
      </w:r>
      <w:r w:rsidRPr="00792786">
        <w:rPr>
          <w:sz w:val="24"/>
        </w:rPr>
        <w:t>przypadki</w:t>
      </w:r>
      <w:r w:rsidR="005C5556" w:rsidRPr="00792786">
        <w:rPr>
          <w:sz w:val="24"/>
        </w:rPr>
        <w:t>”</w:t>
      </w:r>
      <w:r w:rsidRPr="00792786">
        <w:rPr>
          <w:sz w:val="24"/>
        </w:rPr>
        <w:t>.</w:t>
      </w:r>
    </w:p>
    <w:p w14:paraId="606D9F3F" w14:textId="1D1058E6" w:rsidR="005C5556" w:rsidRPr="00792786" w:rsidRDefault="005C5556" w:rsidP="00973B68">
      <w:pPr>
        <w:rPr>
          <w:sz w:val="24"/>
        </w:rPr>
      </w:pPr>
      <w:r w:rsidRPr="00792786">
        <w:rPr>
          <w:sz w:val="24"/>
        </w:rPr>
        <w:t xml:space="preserve">W pierwszym etapie tego ćwiczenia poproś osoby uczestniczące, by wykonywały </w:t>
      </w:r>
      <w:r w:rsidR="009C53C3">
        <w:rPr>
          <w:sz w:val="24"/>
        </w:rPr>
        <w:t xml:space="preserve">twoje </w:t>
      </w:r>
      <w:r w:rsidRPr="00792786">
        <w:rPr>
          <w:sz w:val="24"/>
        </w:rPr>
        <w:t xml:space="preserve">polecenia bez używania słów. Poproś, by w ciszy rozeszły się po </w:t>
      </w:r>
      <w:r w:rsidR="00C62581" w:rsidRPr="00792786">
        <w:rPr>
          <w:sz w:val="24"/>
        </w:rPr>
        <w:t xml:space="preserve">sali. Każdy niech skupi się </w:t>
      </w:r>
      <w:r w:rsidR="00C62581" w:rsidRPr="00792786">
        <w:rPr>
          <w:sz w:val="24"/>
        </w:rPr>
        <w:lastRenderedPageBreak/>
        <w:t>przez chwilę na sobie i otaczającej go przestrzeni. Wszyscy mogą poruszać się we własnym tempie, w wybranym przez siebie kierunku, jednak z uwagą, by z nikim się nie zderzyć. Po chwili poproś osoby, by zaczęły się poruszać w nadawany przez ciebie sposób, np. ostatkiem sił przemierzają pustynię, śpieszą się na autobus, idą na spotkanie z przyjacielem/przyjaciółką. Po kilku takich zmianach poproś grupę o zatrzymanie się.</w:t>
      </w:r>
    </w:p>
    <w:p w14:paraId="6883113F" w14:textId="77777777" w:rsidR="00C62581" w:rsidRPr="00792786" w:rsidRDefault="00C62581" w:rsidP="00973B68">
      <w:pPr>
        <w:rPr>
          <w:sz w:val="24"/>
        </w:rPr>
      </w:pPr>
      <w:r w:rsidRPr="00792786">
        <w:rPr>
          <w:sz w:val="24"/>
        </w:rPr>
        <w:t>Przechodzimy do drugiego etapu ćwiczenia. Powiedz uczestniczkom i ucz</w:t>
      </w:r>
      <w:r w:rsidR="00D83BF1" w:rsidRPr="00792786">
        <w:rPr>
          <w:sz w:val="24"/>
        </w:rPr>
        <w:t xml:space="preserve">estniczkom, że teraz ich zadaniem będzie w trakcie poruszania się po sali odmienianie ich autorskiego słowa przez przypadki, które będziesz podawać. Przygotuj ich jednak, że mogą być to bardzo nietypowe przypadki, więc i ich odmiana może być nietypowa - sytuacyjna. Mogą w jej trakcie wchodzić w interakcje z innymi osobami. Poproś, by ponownie zaczęli poruszać się po sali i pamiętali, że mogą posługiwać się tylko swoim słowem. Zacznij proponować przypadki, np. potknęliście się o próg i wypadła wam kanapka z ręki, na dalekim wyjeździe spotykacie bliską sąsiadkę, wygraliście los na loterii, mucha wpadła wam do szklanki, </w:t>
      </w:r>
      <w:r w:rsidR="00CB7CCF" w:rsidRPr="00792786">
        <w:rPr>
          <w:sz w:val="24"/>
        </w:rPr>
        <w:t>znaleźliście banknot na chodniku, wybraliście zły numer i dodzwoniliście się do waszego ulubionego piosenkarza…</w:t>
      </w:r>
    </w:p>
    <w:p w14:paraId="0739842B" w14:textId="77777777" w:rsidR="00BA47D7" w:rsidRPr="00792786" w:rsidRDefault="00BA47D7" w:rsidP="00BA47D7">
      <w:pPr>
        <w:pStyle w:val="Nagwek3"/>
        <w:rPr>
          <w:sz w:val="28"/>
        </w:rPr>
      </w:pPr>
      <w:r w:rsidRPr="00792786">
        <w:rPr>
          <w:sz w:val="28"/>
        </w:rPr>
        <w:t xml:space="preserve">Chór </w:t>
      </w:r>
      <w:r w:rsidR="00C62581" w:rsidRPr="00792786">
        <w:rPr>
          <w:sz w:val="28"/>
        </w:rPr>
        <w:t xml:space="preserve">słowotwórczych </w:t>
      </w:r>
      <w:r w:rsidRPr="00792786">
        <w:rPr>
          <w:sz w:val="28"/>
        </w:rPr>
        <w:t>emocji</w:t>
      </w:r>
    </w:p>
    <w:p w14:paraId="449016C6" w14:textId="77777777" w:rsidR="005D33E3" w:rsidRPr="00792786" w:rsidRDefault="005D33E3" w:rsidP="005D33E3">
      <w:pPr>
        <w:rPr>
          <w:sz w:val="24"/>
          <w:lang w:eastAsia="pl-PL"/>
        </w:rPr>
      </w:pPr>
      <w:r w:rsidRPr="00792786">
        <w:rPr>
          <w:sz w:val="24"/>
          <w:lang w:eastAsia="pl-PL"/>
        </w:rPr>
        <w:t>Czas: 5</w:t>
      </w:r>
      <w:r w:rsidR="00CB7CCF" w:rsidRPr="00792786">
        <w:rPr>
          <w:sz w:val="24"/>
          <w:lang w:eastAsia="pl-PL"/>
        </w:rPr>
        <w:t>-10</w:t>
      </w:r>
      <w:r w:rsidRPr="00792786">
        <w:rPr>
          <w:sz w:val="24"/>
          <w:lang w:eastAsia="pl-PL"/>
        </w:rPr>
        <w:t xml:space="preserve"> min</w:t>
      </w:r>
    </w:p>
    <w:p w14:paraId="66C689C3" w14:textId="4432ACA5" w:rsidR="005D33E3" w:rsidRPr="00792786" w:rsidRDefault="005D33E3" w:rsidP="005D33E3">
      <w:pPr>
        <w:rPr>
          <w:sz w:val="24"/>
          <w:lang w:eastAsia="pl-PL"/>
        </w:rPr>
      </w:pPr>
      <w:r w:rsidRPr="00792786">
        <w:rPr>
          <w:sz w:val="24"/>
          <w:lang w:eastAsia="pl-PL"/>
        </w:rPr>
        <w:t xml:space="preserve">Poproś </w:t>
      </w:r>
      <w:r w:rsidR="009C53C3">
        <w:rPr>
          <w:sz w:val="24"/>
          <w:lang w:eastAsia="pl-PL"/>
        </w:rPr>
        <w:t>osoby uczestniczące</w:t>
      </w:r>
      <w:r w:rsidRPr="00792786">
        <w:rPr>
          <w:sz w:val="24"/>
          <w:lang w:eastAsia="pl-PL"/>
        </w:rPr>
        <w:t xml:space="preserve"> o zastanowienie</w:t>
      </w:r>
      <w:r w:rsidR="009C53C3">
        <w:rPr>
          <w:sz w:val="24"/>
          <w:lang w:eastAsia="pl-PL"/>
        </w:rPr>
        <w:t xml:space="preserve"> się</w:t>
      </w:r>
      <w:r w:rsidRPr="00792786">
        <w:rPr>
          <w:sz w:val="24"/>
          <w:lang w:eastAsia="pl-PL"/>
        </w:rPr>
        <w:t xml:space="preserve"> nad tym jakie emocje </w:t>
      </w:r>
      <w:r w:rsidR="00CB7CCF" w:rsidRPr="00792786">
        <w:rPr>
          <w:sz w:val="24"/>
          <w:lang w:eastAsia="pl-PL"/>
        </w:rPr>
        <w:t>pasują do wymyślonego</w:t>
      </w:r>
      <w:r w:rsidRPr="00792786">
        <w:rPr>
          <w:sz w:val="24"/>
          <w:lang w:eastAsia="pl-PL"/>
        </w:rPr>
        <w:t xml:space="preserve"> przez nie słowa oraz jak można </w:t>
      </w:r>
      <w:r w:rsidR="00CB7CCF" w:rsidRPr="00792786">
        <w:rPr>
          <w:sz w:val="24"/>
          <w:lang w:eastAsia="pl-PL"/>
        </w:rPr>
        <w:t>je wyrazić za pomocą gestów, mimiki i</w:t>
      </w:r>
      <w:r w:rsidRPr="00792786">
        <w:rPr>
          <w:sz w:val="24"/>
          <w:lang w:eastAsia="pl-PL"/>
        </w:rPr>
        <w:t xml:space="preserve"> dźwięków.</w:t>
      </w:r>
    </w:p>
    <w:p w14:paraId="699FE3E4" w14:textId="116146EE" w:rsidR="005D33E3" w:rsidRPr="00792786" w:rsidRDefault="005D33E3" w:rsidP="005D33E3">
      <w:pPr>
        <w:rPr>
          <w:sz w:val="24"/>
          <w:lang w:eastAsia="pl-PL"/>
        </w:rPr>
      </w:pPr>
      <w:r w:rsidRPr="00792786">
        <w:rPr>
          <w:sz w:val="24"/>
          <w:lang w:eastAsia="pl-PL"/>
        </w:rPr>
        <w:t xml:space="preserve">Grupa może </w:t>
      </w:r>
      <w:r w:rsidR="009C53C3">
        <w:rPr>
          <w:sz w:val="24"/>
          <w:lang w:eastAsia="pl-PL"/>
        </w:rPr>
        <w:t>poruszać</w:t>
      </w:r>
      <w:r w:rsidRPr="00792786">
        <w:rPr>
          <w:sz w:val="24"/>
          <w:lang w:eastAsia="pl-PL"/>
        </w:rPr>
        <w:t xml:space="preserve"> się po sali i ćwiczyć wyrażanie konkretnych emocji</w:t>
      </w:r>
      <w:r w:rsidR="009C53C3">
        <w:rPr>
          <w:sz w:val="24"/>
          <w:lang w:eastAsia="pl-PL"/>
        </w:rPr>
        <w:t xml:space="preserve"> wypowiadając swoje słowo</w:t>
      </w:r>
      <w:r w:rsidRPr="00792786">
        <w:rPr>
          <w:sz w:val="24"/>
          <w:lang w:eastAsia="pl-PL"/>
        </w:rPr>
        <w:t>.</w:t>
      </w:r>
    </w:p>
    <w:p w14:paraId="35F68ACE" w14:textId="4B4D1C9D" w:rsidR="005D33E3" w:rsidRPr="00792786" w:rsidRDefault="005D33E3" w:rsidP="005D33E3">
      <w:pPr>
        <w:rPr>
          <w:sz w:val="24"/>
          <w:lang w:eastAsia="pl-PL"/>
        </w:rPr>
      </w:pPr>
      <w:r w:rsidRPr="00792786">
        <w:rPr>
          <w:sz w:val="24"/>
          <w:lang w:eastAsia="pl-PL"/>
        </w:rPr>
        <w:t>Po 2-3 minutach zaproś wszystkich do ustawienia się w jednym rzędzie i poproś, aby po kolei zaprezentowali swoje słowa</w:t>
      </w:r>
      <w:r w:rsidR="00CB7CCF" w:rsidRPr="00792786">
        <w:rPr>
          <w:sz w:val="24"/>
          <w:lang w:eastAsia="pl-PL"/>
        </w:rPr>
        <w:t xml:space="preserve"> z wyrażeniem wybranej emocji</w:t>
      </w:r>
      <w:r w:rsidRPr="00792786">
        <w:rPr>
          <w:sz w:val="24"/>
          <w:lang w:eastAsia="pl-PL"/>
        </w:rPr>
        <w:t>, na</w:t>
      </w:r>
      <w:r w:rsidR="009C53C3">
        <w:rPr>
          <w:sz w:val="24"/>
          <w:lang w:eastAsia="pl-PL"/>
        </w:rPr>
        <w:t xml:space="preserve">stępnie zrobili to jednocześnie, co druga lub co trzecia osoba, </w:t>
      </w:r>
      <w:r w:rsidRPr="00792786">
        <w:rPr>
          <w:sz w:val="24"/>
          <w:lang w:eastAsia="pl-PL"/>
        </w:rPr>
        <w:t>od końca do początku.</w:t>
      </w:r>
    </w:p>
    <w:p w14:paraId="4E37C6AB" w14:textId="77777777" w:rsidR="005D33E3" w:rsidRPr="00792786" w:rsidRDefault="005D33E3" w:rsidP="005D33E3">
      <w:pPr>
        <w:rPr>
          <w:sz w:val="24"/>
          <w:lang w:eastAsia="pl-PL"/>
        </w:rPr>
      </w:pPr>
      <w:r w:rsidRPr="00792786">
        <w:rPr>
          <w:sz w:val="24"/>
          <w:lang w:eastAsia="pl-PL"/>
        </w:rPr>
        <w:t>Wariant z dyrygentem/dyrygentką:</w:t>
      </w:r>
    </w:p>
    <w:p w14:paraId="4CCD730D" w14:textId="77777777" w:rsidR="005D33E3" w:rsidRPr="00792786" w:rsidRDefault="005D33E3" w:rsidP="005D33E3">
      <w:pPr>
        <w:rPr>
          <w:sz w:val="24"/>
          <w:lang w:eastAsia="pl-PL"/>
        </w:rPr>
      </w:pPr>
      <w:r w:rsidRPr="00792786">
        <w:rPr>
          <w:sz w:val="24"/>
          <w:lang w:eastAsia="pl-PL"/>
        </w:rPr>
        <w:t>W kolejnym kroku możesz zamienić się w dyrygenta/dyrygentkę i wskazywać dłonią osobę, której "oddajesz głos".</w:t>
      </w:r>
    </w:p>
    <w:p w14:paraId="00C386E7" w14:textId="77777777" w:rsidR="005D33E3" w:rsidRPr="00792786" w:rsidRDefault="005D33E3" w:rsidP="005D33E3">
      <w:pPr>
        <w:rPr>
          <w:sz w:val="24"/>
          <w:lang w:eastAsia="pl-PL"/>
        </w:rPr>
      </w:pPr>
      <w:r w:rsidRPr="00792786">
        <w:rPr>
          <w:sz w:val="24"/>
          <w:lang w:eastAsia="pl-PL"/>
        </w:rPr>
        <w:t>Staraj się to robić szybko i nie po kolei, aby młodzi pozostawali w skupieniu i oczekiwaniu na swoją kolej przez cały czas trwania zabawy.</w:t>
      </w:r>
    </w:p>
    <w:p w14:paraId="681B02D7" w14:textId="77777777" w:rsidR="00BA47D7" w:rsidRPr="00792786" w:rsidRDefault="00825B17" w:rsidP="00B70935">
      <w:pPr>
        <w:pStyle w:val="Nagwek3"/>
        <w:rPr>
          <w:sz w:val="28"/>
        </w:rPr>
      </w:pPr>
      <w:r w:rsidRPr="00792786">
        <w:rPr>
          <w:sz w:val="28"/>
        </w:rPr>
        <w:t>Wyrzeźbione słowa</w:t>
      </w:r>
    </w:p>
    <w:p w14:paraId="6F48D16A" w14:textId="77777777" w:rsidR="00825B17" w:rsidRPr="00792786" w:rsidRDefault="00825B17" w:rsidP="00825B17">
      <w:pPr>
        <w:rPr>
          <w:sz w:val="24"/>
          <w:lang w:eastAsia="pl-PL"/>
        </w:rPr>
      </w:pPr>
      <w:r w:rsidRPr="00792786">
        <w:rPr>
          <w:sz w:val="24"/>
          <w:lang w:eastAsia="pl-PL"/>
        </w:rPr>
        <w:t>Czas: ok. 5 min</w:t>
      </w:r>
    </w:p>
    <w:p w14:paraId="5796B69C" w14:textId="5D48728F" w:rsidR="005A7153" w:rsidRPr="00792786" w:rsidRDefault="005A7153" w:rsidP="00825B17">
      <w:pPr>
        <w:rPr>
          <w:sz w:val="24"/>
          <w:lang w:eastAsia="pl-PL"/>
        </w:rPr>
      </w:pPr>
      <w:r w:rsidRPr="00792786">
        <w:rPr>
          <w:sz w:val="24"/>
          <w:lang w:eastAsia="pl-PL"/>
        </w:rPr>
        <w:t xml:space="preserve">Zaproś uczestniczki i uczestników, by swobodnie chodzili po sali. Ich zadaniem jest, by na hasło „stop” zatrzymywali się i z własnych ciał tworzyli rzeźby, które będą symbolizowały podawane przez ciebie słowa. Przy każdym temacie, mają </w:t>
      </w:r>
      <w:r w:rsidR="00825B17" w:rsidRPr="00792786">
        <w:rPr>
          <w:sz w:val="24"/>
          <w:lang w:eastAsia="pl-PL"/>
        </w:rPr>
        <w:t>5 sekund,</w:t>
      </w:r>
      <w:r w:rsidRPr="00792786">
        <w:rPr>
          <w:sz w:val="24"/>
          <w:lang w:eastAsia="pl-PL"/>
        </w:rPr>
        <w:t xml:space="preserve"> by ustawić się w rzeźbie. Po twoim odliczeniu do 5 nikt się nie rusza,</w:t>
      </w:r>
      <w:r w:rsidR="009C53C3">
        <w:rPr>
          <w:sz w:val="24"/>
          <w:lang w:eastAsia="pl-PL"/>
        </w:rPr>
        <w:t xml:space="preserve"> wszyscy zastygają w swoich pozycjach,</w:t>
      </w:r>
      <w:r w:rsidRPr="00792786">
        <w:rPr>
          <w:sz w:val="24"/>
          <w:lang w:eastAsia="pl-PL"/>
        </w:rPr>
        <w:t xml:space="preserve"> możesz krótko zwiedzić tę galerię. Na hasło „start” znowu zaczynają poruszać się po sali, aż do kolejnego</w:t>
      </w:r>
      <w:r w:rsidR="009C53C3">
        <w:rPr>
          <w:sz w:val="24"/>
          <w:lang w:eastAsia="pl-PL"/>
        </w:rPr>
        <w:t xml:space="preserve"> sygnalizowanego przez ciebie</w:t>
      </w:r>
      <w:r w:rsidRPr="00792786">
        <w:rPr>
          <w:sz w:val="24"/>
          <w:lang w:eastAsia="pl-PL"/>
        </w:rPr>
        <w:t xml:space="preserve"> zatrzymania. Może</w:t>
      </w:r>
      <w:r w:rsidR="009C53C3">
        <w:rPr>
          <w:sz w:val="24"/>
          <w:lang w:eastAsia="pl-PL"/>
        </w:rPr>
        <w:t>sz</w:t>
      </w:r>
      <w:r w:rsidRPr="00792786">
        <w:rPr>
          <w:sz w:val="24"/>
          <w:lang w:eastAsia="pl-PL"/>
        </w:rPr>
        <w:t xml:space="preserve"> zaproponować też wariant, w </w:t>
      </w:r>
      <w:r w:rsidRPr="00792786">
        <w:rPr>
          <w:sz w:val="24"/>
          <w:lang w:eastAsia="pl-PL"/>
        </w:rPr>
        <w:lastRenderedPageBreak/>
        <w:t>którym osoby ustawiają się w rzeźby w kilkuosobowych grupach, z osobami, które znalazły się najbliżej nich.</w:t>
      </w:r>
    </w:p>
    <w:p w14:paraId="4BE8561D" w14:textId="6DA764AB" w:rsidR="005A7153" w:rsidRPr="00792786" w:rsidRDefault="005A7153" w:rsidP="00825B17">
      <w:pPr>
        <w:rPr>
          <w:sz w:val="24"/>
          <w:lang w:eastAsia="pl-PL"/>
        </w:rPr>
      </w:pPr>
      <w:r w:rsidRPr="00792786">
        <w:rPr>
          <w:sz w:val="24"/>
          <w:lang w:eastAsia="pl-PL"/>
        </w:rPr>
        <w:t>Powiedz uczestnikom i uczestniczkom, że zabawa polega na szybkiej, spontanicznej reakcji. Ni</w:t>
      </w:r>
      <w:r w:rsidR="009C53C3">
        <w:rPr>
          <w:sz w:val="24"/>
          <w:lang w:eastAsia="pl-PL"/>
        </w:rPr>
        <w:t>e muszą długo się zastanawiać, poproś, by ustawiali się i prezentowali</w:t>
      </w:r>
      <w:r w:rsidRPr="00792786">
        <w:rPr>
          <w:sz w:val="24"/>
          <w:lang w:eastAsia="pl-PL"/>
        </w:rPr>
        <w:t xml:space="preserve"> ich pierwsze skojarzenie z zadanym tematem.</w:t>
      </w:r>
    </w:p>
    <w:p w14:paraId="2B3C6F67" w14:textId="77777777" w:rsidR="00825B17" w:rsidRPr="00792786" w:rsidRDefault="00985ED8" w:rsidP="00973B68">
      <w:pPr>
        <w:rPr>
          <w:color w:val="FF0000"/>
          <w:sz w:val="24"/>
          <w:lang w:eastAsia="pl-PL"/>
        </w:rPr>
      </w:pPr>
      <w:r w:rsidRPr="00792786">
        <w:rPr>
          <w:sz w:val="24"/>
          <w:lang w:eastAsia="pl-PL"/>
        </w:rPr>
        <w:t>Jako tematy rzeźb</w:t>
      </w:r>
      <w:r w:rsidR="005A7153" w:rsidRPr="00792786">
        <w:rPr>
          <w:sz w:val="24"/>
          <w:lang w:eastAsia="pl-PL"/>
        </w:rPr>
        <w:t xml:space="preserve"> możesz wykorzystać</w:t>
      </w:r>
      <w:r w:rsidRPr="00792786">
        <w:rPr>
          <w:sz w:val="24"/>
          <w:lang w:eastAsia="pl-PL"/>
        </w:rPr>
        <w:t xml:space="preserve"> słowa, które pojawiły się na waszym poprzednim warsztacie</w:t>
      </w:r>
      <w:r w:rsidR="005732D3" w:rsidRPr="00792786">
        <w:rPr>
          <w:sz w:val="24"/>
          <w:lang w:eastAsia="pl-PL"/>
        </w:rPr>
        <w:t xml:space="preserve">: przykłady </w:t>
      </w:r>
      <w:proofErr w:type="spellStart"/>
      <w:r w:rsidR="005732D3" w:rsidRPr="00792786">
        <w:rPr>
          <w:sz w:val="24"/>
          <w:lang w:eastAsia="pl-PL"/>
        </w:rPr>
        <w:t>młodomowy</w:t>
      </w:r>
      <w:proofErr w:type="spellEnd"/>
      <w:r w:rsidR="005732D3" w:rsidRPr="00792786">
        <w:rPr>
          <w:sz w:val="24"/>
          <w:lang w:eastAsia="pl-PL"/>
        </w:rPr>
        <w:t xml:space="preserve"> (</w:t>
      </w:r>
      <w:proofErr w:type="spellStart"/>
      <w:r w:rsidR="005732D3" w:rsidRPr="00792786">
        <w:rPr>
          <w:sz w:val="24"/>
          <w:lang w:eastAsia="pl-PL"/>
        </w:rPr>
        <w:t>zoomer</w:t>
      </w:r>
      <w:proofErr w:type="spellEnd"/>
      <w:r w:rsidR="005732D3" w:rsidRPr="00792786">
        <w:rPr>
          <w:sz w:val="24"/>
          <w:lang w:eastAsia="pl-PL"/>
        </w:rPr>
        <w:t xml:space="preserve">, </w:t>
      </w:r>
      <w:proofErr w:type="spellStart"/>
      <w:r w:rsidR="005732D3" w:rsidRPr="00792786">
        <w:rPr>
          <w:sz w:val="24"/>
          <w:lang w:eastAsia="pl-PL"/>
        </w:rPr>
        <w:t>zodiakara</w:t>
      </w:r>
      <w:proofErr w:type="spellEnd"/>
      <w:r w:rsidR="005732D3" w:rsidRPr="00792786">
        <w:rPr>
          <w:sz w:val="24"/>
          <w:lang w:eastAsia="pl-PL"/>
        </w:rPr>
        <w:t xml:space="preserve">, </w:t>
      </w:r>
      <w:proofErr w:type="spellStart"/>
      <w:r w:rsidR="005732D3" w:rsidRPr="00792786">
        <w:rPr>
          <w:sz w:val="24"/>
          <w:lang w:eastAsia="pl-PL"/>
        </w:rPr>
        <w:t>essa</w:t>
      </w:r>
      <w:proofErr w:type="spellEnd"/>
      <w:r w:rsidR="005732D3" w:rsidRPr="00792786">
        <w:rPr>
          <w:sz w:val="24"/>
          <w:lang w:eastAsia="pl-PL"/>
        </w:rPr>
        <w:t xml:space="preserve">, </w:t>
      </w:r>
      <w:proofErr w:type="spellStart"/>
      <w:r w:rsidR="005732D3" w:rsidRPr="00792786">
        <w:rPr>
          <w:sz w:val="24"/>
          <w:lang w:eastAsia="pl-PL"/>
        </w:rPr>
        <w:t>gitówa</w:t>
      </w:r>
      <w:proofErr w:type="spellEnd"/>
      <w:r w:rsidR="005732D3" w:rsidRPr="00792786">
        <w:rPr>
          <w:sz w:val="24"/>
          <w:lang w:eastAsia="pl-PL"/>
        </w:rPr>
        <w:t xml:space="preserve">, </w:t>
      </w:r>
      <w:proofErr w:type="spellStart"/>
      <w:r w:rsidR="005732D3" w:rsidRPr="00792786">
        <w:rPr>
          <w:sz w:val="24"/>
          <w:lang w:eastAsia="pl-PL"/>
        </w:rPr>
        <w:t>fleksować</w:t>
      </w:r>
      <w:proofErr w:type="spellEnd"/>
      <w:r w:rsidR="005732D3" w:rsidRPr="00792786">
        <w:rPr>
          <w:sz w:val="24"/>
          <w:lang w:eastAsia="pl-PL"/>
        </w:rPr>
        <w:t xml:space="preserve">) </w:t>
      </w:r>
      <w:r w:rsidR="005A7153" w:rsidRPr="00792786">
        <w:rPr>
          <w:sz w:val="24"/>
          <w:lang w:eastAsia="pl-PL"/>
        </w:rPr>
        <w:t xml:space="preserve">lub </w:t>
      </w:r>
      <w:r w:rsidRPr="00792786">
        <w:rPr>
          <w:sz w:val="24"/>
          <w:lang w:eastAsia="pl-PL"/>
        </w:rPr>
        <w:t xml:space="preserve">neologizmy Mirona Białoszewskiego (np. </w:t>
      </w:r>
      <w:r w:rsidRPr="00792786">
        <w:rPr>
          <w:sz w:val="24"/>
        </w:rPr>
        <w:t>„</w:t>
      </w:r>
      <w:proofErr w:type="spellStart"/>
      <w:r w:rsidRPr="00792786">
        <w:rPr>
          <w:sz w:val="24"/>
        </w:rPr>
        <w:t>idzenie</w:t>
      </w:r>
      <w:proofErr w:type="spellEnd"/>
      <w:r w:rsidRPr="00792786">
        <w:rPr>
          <w:sz w:val="24"/>
        </w:rPr>
        <w:t>”, „</w:t>
      </w:r>
      <w:proofErr w:type="spellStart"/>
      <w:r w:rsidRPr="00792786">
        <w:rPr>
          <w:sz w:val="24"/>
        </w:rPr>
        <w:t>autobusiarnia</w:t>
      </w:r>
      <w:proofErr w:type="spellEnd"/>
      <w:r w:rsidRPr="00792786">
        <w:rPr>
          <w:sz w:val="24"/>
        </w:rPr>
        <w:t>”, „</w:t>
      </w:r>
      <w:proofErr w:type="spellStart"/>
      <w:r w:rsidRPr="00792786">
        <w:rPr>
          <w:sz w:val="24"/>
        </w:rPr>
        <w:t>niechcącości</w:t>
      </w:r>
      <w:proofErr w:type="spellEnd"/>
      <w:r w:rsidRPr="00792786">
        <w:rPr>
          <w:sz w:val="24"/>
        </w:rPr>
        <w:t>”, „</w:t>
      </w:r>
      <w:proofErr w:type="spellStart"/>
      <w:r w:rsidRPr="00792786">
        <w:rPr>
          <w:sz w:val="24"/>
        </w:rPr>
        <w:t>niepotraf</w:t>
      </w:r>
      <w:proofErr w:type="spellEnd"/>
      <w:r w:rsidRPr="00792786">
        <w:rPr>
          <w:sz w:val="24"/>
        </w:rPr>
        <w:t>”, „</w:t>
      </w:r>
      <w:proofErr w:type="spellStart"/>
      <w:r w:rsidRPr="00792786">
        <w:rPr>
          <w:sz w:val="24"/>
        </w:rPr>
        <w:t>wypuklejszość</w:t>
      </w:r>
      <w:proofErr w:type="spellEnd"/>
      <w:r w:rsidRPr="00792786">
        <w:rPr>
          <w:sz w:val="24"/>
        </w:rPr>
        <w:t>”).</w:t>
      </w:r>
    </w:p>
    <w:p w14:paraId="488A863A" w14:textId="77777777" w:rsidR="00F937D3" w:rsidRPr="00792786" w:rsidRDefault="004C395C" w:rsidP="00F937D3">
      <w:pPr>
        <w:pStyle w:val="Nagwek3"/>
        <w:rPr>
          <w:sz w:val="28"/>
        </w:rPr>
      </w:pPr>
      <w:r w:rsidRPr="00792786">
        <w:rPr>
          <w:sz w:val="28"/>
        </w:rPr>
        <w:t>Spakuj jeszcze to</w:t>
      </w:r>
      <w:r w:rsidR="00575665" w:rsidRPr="00792786">
        <w:rPr>
          <w:sz w:val="28"/>
        </w:rPr>
        <w:t>…</w:t>
      </w:r>
    </w:p>
    <w:p w14:paraId="054C47AD" w14:textId="77777777" w:rsidR="005732D3" w:rsidRPr="00792786" w:rsidRDefault="005732D3" w:rsidP="005732D3">
      <w:pPr>
        <w:rPr>
          <w:sz w:val="24"/>
        </w:rPr>
      </w:pPr>
      <w:r w:rsidRPr="00792786">
        <w:rPr>
          <w:sz w:val="24"/>
        </w:rPr>
        <w:t>Czas: 5-10 min</w:t>
      </w:r>
    </w:p>
    <w:p w14:paraId="5A665AD6" w14:textId="77777777" w:rsidR="00A32EEC" w:rsidRPr="00792786" w:rsidRDefault="00CB7CCF" w:rsidP="004C395C">
      <w:pPr>
        <w:rPr>
          <w:sz w:val="24"/>
        </w:rPr>
      </w:pPr>
      <w:r w:rsidRPr="00792786">
        <w:rPr>
          <w:sz w:val="24"/>
        </w:rPr>
        <w:t xml:space="preserve">Poproś </w:t>
      </w:r>
      <w:r w:rsidR="00A32EEC" w:rsidRPr="00792786">
        <w:rPr>
          <w:sz w:val="24"/>
        </w:rPr>
        <w:t>uczestniczki i uczestników, by wyobrazili sobie, że ich autorskie słowo jest przedmiotem. Czy ten przedmiot jest mały czy duży? Ciężki czy lekki? Kanciasty, okrągły, gładki kłujący czy może ma jeszcze inne właściwości? Poproś, by zastanowili się, jak ten przedmiot złapać i przenieść.</w:t>
      </w:r>
    </w:p>
    <w:p w14:paraId="23B7BD47" w14:textId="241C5529" w:rsidR="004C395C" w:rsidRPr="00792786" w:rsidRDefault="00A32EEC" w:rsidP="004C395C">
      <w:pPr>
        <w:rPr>
          <w:sz w:val="24"/>
        </w:rPr>
      </w:pPr>
      <w:r w:rsidRPr="00792786">
        <w:rPr>
          <w:sz w:val="24"/>
        </w:rPr>
        <w:t xml:space="preserve">Następnie powiedz, by zaczęli przemieszczać się po sali wyobrażając sobie, że niosą swoje słowo-przedmiot. Po chwili powiedz, że całą grupą chcą spakować się na wakacje i każdemu zależy na tym, by ich przedmiot został spakowany. Nie mogą go jednak zapakować sami. Ich zadaniem jest przekazanie </w:t>
      </w:r>
      <w:r w:rsidR="003E5E2A" w:rsidRPr="00792786">
        <w:rPr>
          <w:sz w:val="24"/>
        </w:rPr>
        <w:t>swojego przedmiotu innej osobie, mówiąc „Spakuj jeszcze to – [autorskie słowo]”. Zadaniem drugiej osoby jest o</w:t>
      </w:r>
      <w:r w:rsidR="004C395C" w:rsidRPr="00792786">
        <w:rPr>
          <w:sz w:val="24"/>
        </w:rPr>
        <w:t>d</w:t>
      </w:r>
      <w:r w:rsidR="003E5E2A" w:rsidRPr="00792786">
        <w:rPr>
          <w:sz w:val="24"/>
        </w:rPr>
        <w:t>eb</w:t>
      </w:r>
      <w:r w:rsidR="004C395C" w:rsidRPr="00792786">
        <w:rPr>
          <w:sz w:val="24"/>
        </w:rPr>
        <w:t>ra</w:t>
      </w:r>
      <w:r w:rsidR="003E5E2A" w:rsidRPr="00792786">
        <w:rPr>
          <w:sz w:val="24"/>
        </w:rPr>
        <w:t>nie</w:t>
      </w:r>
      <w:r w:rsidR="004C395C" w:rsidRPr="00792786">
        <w:rPr>
          <w:sz w:val="24"/>
        </w:rPr>
        <w:t xml:space="preserve"> </w:t>
      </w:r>
      <w:proofErr w:type="spellStart"/>
      <w:r w:rsidR="003E5E2A" w:rsidRPr="00792786">
        <w:rPr>
          <w:sz w:val="24"/>
        </w:rPr>
        <w:t>słowa-przedmiotu</w:t>
      </w:r>
      <w:proofErr w:type="spellEnd"/>
      <w:r w:rsidR="003E5E2A" w:rsidRPr="00792786">
        <w:rPr>
          <w:sz w:val="24"/>
        </w:rPr>
        <w:t xml:space="preserve"> i zaniesienie go dalej, </w:t>
      </w:r>
      <w:r w:rsidR="004C395C" w:rsidRPr="00792786">
        <w:rPr>
          <w:sz w:val="24"/>
        </w:rPr>
        <w:t xml:space="preserve">w taki sposób, jak zostało jej przekazane i </w:t>
      </w:r>
      <w:r w:rsidR="003E5E2A" w:rsidRPr="00792786">
        <w:rPr>
          <w:sz w:val="24"/>
        </w:rPr>
        <w:t>po</w:t>
      </w:r>
      <w:r w:rsidR="004C395C" w:rsidRPr="00792786">
        <w:rPr>
          <w:sz w:val="24"/>
        </w:rPr>
        <w:t>szuka</w:t>
      </w:r>
      <w:r w:rsidR="003E5E2A" w:rsidRPr="00792786">
        <w:rPr>
          <w:sz w:val="24"/>
        </w:rPr>
        <w:t>nie</w:t>
      </w:r>
      <w:r w:rsidR="004C395C" w:rsidRPr="00792786">
        <w:rPr>
          <w:sz w:val="24"/>
        </w:rPr>
        <w:t xml:space="preserve"> kolejnej osoby, której może </w:t>
      </w:r>
      <w:r w:rsidR="009C53C3">
        <w:rPr>
          <w:sz w:val="24"/>
        </w:rPr>
        <w:t>oddać</w:t>
      </w:r>
      <w:r w:rsidR="004C395C" w:rsidRPr="00792786">
        <w:rPr>
          <w:sz w:val="24"/>
        </w:rPr>
        <w:t xml:space="preserve"> </w:t>
      </w:r>
      <w:r w:rsidR="003E5E2A" w:rsidRPr="00792786">
        <w:rPr>
          <w:sz w:val="24"/>
        </w:rPr>
        <w:t xml:space="preserve">je </w:t>
      </w:r>
      <w:r w:rsidR="004C395C" w:rsidRPr="00792786">
        <w:rPr>
          <w:sz w:val="24"/>
        </w:rPr>
        <w:t xml:space="preserve">do spakowania. </w:t>
      </w:r>
      <w:r w:rsidR="003E5E2A" w:rsidRPr="00792786">
        <w:rPr>
          <w:sz w:val="24"/>
        </w:rPr>
        <w:t xml:space="preserve">Dopiero po przekazaniu takiego pakunku do następnej osoby, można wrócić do swojego </w:t>
      </w:r>
      <w:proofErr w:type="spellStart"/>
      <w:r w:rsidR="003E5E2A" w:rsidRPr="00792786">
        <w:rPr>
          <w:sz w:val="24"/>
        </w:rPr>
        <w:t>słowa-przedmiotu</w:t>
      </w:r>
      <w:proofErr w:type="spellEnd"/>
      <w:r w:rsidR="003E5E2A" w:rsidRPr="00792786">
        <w:rPr>
          <w:sz w:val="24"/>
        </w:rPr>
        <w:t xml:space="preserve"> i próbować je </w:t>
      </w:r>
      <w:r w:rsidR="009C53C3">
        <w:rPr>
          <w:sz w:val="24"/>
        </w:rPr>
        <w:t>komuś wręczyć</w:t>
      </w:r>
      <w:r w:rsidR="003E5E2A" w:rsidRPr="00792786">
        <w:rPr>
          <w:sz w:val="24"/>
        </w:rPr>
        <w:t>.</w:t>
      </w:r>
    </w:p>
    <w:p w14:paraId="5AE51818" w14:textId="4E502C71" w:rsidR="003E5E2A" w:rsidRPr="00792786" w:rsidRDefault="003E5E2A" w:rsidP="004C395C">
      <w:pPr>
        <w:rPr>
          <w:sz w:val="24"/>
        </w:rPr>
      </w:pPr>
      <w:r w:rsidRPr="00792786">
        <w:rPr>
          <w:sz w:val="24"/>
        </w:rPr>
        <w:t xml:space="preserve">W trakcie tego ćwiczenia </w:t>
      </w:r>
      <w:r w:rsidR="0044048A">
        <w:rPr>
          <w:sz w:val="24"/>
        </w:rPr>
        <w:t>najprawdopodobniej nastąpi</w:t>
      </w:r>
      <w:r w:rsidRPr="00792786">
        <w:rPr>
          <w:sz w:val="24"/>
        </w:rPr>
        <w:t xml:space="preserve"> spore zamieszanie, które jednak może wywołać wiele śmiechu. Po chwili tego grupowego pakowania zatrzymaj </w:t>
      </w:r>
      <w:r w:rsidR="0044048A">
        <w:rPr>
          <w:sz w:val="24"/>
        </w:rPr>
        <w:t>wszystkich</w:t>
      </w:r>
      <w:r w:rsidRPr="00792786">
        <w:rPr>
          <w:sz w:val="24"/>
        </w:rPr>
        <w:t xml:space="preserve"> hasłem „stop”. Możecie sprawdzić, </w:t>
      </w:r>
      <w:r w:rsidR="0044048A">
        <w:rPr>
          <w:sz w:val="24"/>
        </w:rPr>
        <w:t xml:space="preserve">u kogo aktualnie </w:t>
      </w:r>
      <w:r w:rsidRPr="00792786">
        <w:rPr>
          <w:sz w:val="24"/>
        </w:rPr>
        <w:t xml:space="preserve">znajdują się </w:t>
      </w:r>
      <w:r w:rsidR="0044048A">
        <w:rPr>
          <w:sz w:val="24"/>
        </w:rPr>
        <w:t>dane</w:t>
      </w:r>
      <w:r w:rsidRPr="00792786">
        <w:rPr>
          <w:sz w:val="24"/>
        </w:rPr>
        <w:t xml:space="preserve"> pr</w:t>
      </w:r>
      <w:r w:rsidR="0044048A">
        <w:rPr>
          <w:sz w:val="24"/>
        </w:rPr>
        <w:t>zedmioty. Na zakończenie poproś, by osoby uczestniczące wyobraziły sobie, że wszystkie przedmioty odkładają</w:t>
      </w:r>
      <w:r w:rsidRPr="00792786">
        <w:rPr>
          <w:sz w:val="24"/>
        </w:rPr>
        <w:t xml:space="preserve"> na p</w:t>
      </w:r>
      <w:r w:rsidR="00825B17" w:rsidRPr="00792786">
        <w:rPr>
          <w:sz w:val="24"/>
        </w:rPr>
        <w:t>ółkę</w:t>
      </w:r>
      <w:r w:rsidRPr="00792786">
        <w:rPr>
          <w:sz w:val="24"/>
        </w:rPr>
        <w:t>, by następnie każde słowo-przedmiot wróciło do swojego właściciela</w:t>
      </w:r>
      <w:r w:rsidR="00825B17" w:rsidRPr="00792786">
        <w:rPr>
          <w:sz w:val="24"/>
        </w:rPr>
        <w:t>.</w:t>
      </w:r>
    </w:p>
    <w:p w14:paraId="21DA3F9D" w14:textId="77777777" w:rsidR="008425A4" w:rsidRPr="00792786" w:rsidRDefault="00825B17" w:rsidP="008425A4">
      <w:pPr>
        <w:pStyle w:val="Nagwek3"/>
        <w:rPr>
          <w:sz w:val="28"/>
        </w:rPr>
      </w:pPr>
      <w:r w:rsidRPr="00792786">
        <w:rPr>
          <w:sz w:val="28"/>
        </w:rPr>
        <w:t>Pokaż słowo</w:t>
      </w:r>
    </w:p>
    <w:p w14:paraId="4CC73D48" w14:textId="77777777" w:rsidR="00825B17" w:rsidRPr="00792786" w:rsidRDefault="00825B17" w:rsidP="00825B17">
      <w:pPr>
        <w:shd w:val="clear" w:color="auto" w:fill="FFFFFF"/>
        <w:spacing w:line="235" w:lineRule="atLeast"/>
        <w:rPr>
          <w:rFonts w:ascii="Calibri" w:eastAsia="Times New Roman" w:hAnsi="Calibri" w:cs="Calibri"/>
          <w:color w:val="222222"/>
          <w:sz w:val="24"/>
          <w:lang w:eastAsia="pl-PL"/>
        </w:rPr>
      </w:pPr>
      <w:r w:rsidRPr="00792786">
        <w:rPr>
          <w:rFonts w:ascii="Calibri" w:eastAsia="Times New Roman" w:hAnsi="Calibri" w:cs="Calibri"/>
          <w:color w:val="222222"/>
          <w:sz w:val="24"/>
          <w:lang w:eastAsia="pl-PL"/>
        </w:rPr>
        <w:t>Czas: ok. 5 min</w:t>
      </w:r>
    </w:p>
    <w:p w14:paraId="1286C56E" w14:textId="74C5C5F0" w:rsidR="00825B17" w:rsidRPr="00792786" w:rsidRDefault="00825B17" w:rsidP="00825B17">
      <w:pPr>
        <w:shd w:val="clear" w:color="auto" w:fill="FFFFFF"/>
        <w:spacing w:line="235" w:lineRule="atLeast"/>
        <w:rPr>
          <w:rFonts w:ascii="Calibri" w:eastAsia="Times New Roman" w:hAnsi="Calibri" w:cs="Calibri"/>
          <w:color w:val="222222"/>
          <w:sz w:val="24"/>
          <w:lang w:eastAsia="pl-PL"/>
        </w:rPr>
      </w:pPr>
      <w:r w:rsidRPr="00792786">
        <w:rPr>
          <w:rFonts w:ascii="Calibri" w:eastAsia="Times New Roman" w:hAnsi="Calibri" w:cs="Calibri"/>
          <w:color w:val="222222"/>
          <w:sz w:val="24"/>
          <w:lang w:eastAsia="pl-PL"/>
        </w:rPr>
        <w:t xml:space="preserve">Podziel grupę na dwa rzędy Ą i Ę, </w:t>
      </w:r>
      <w:r w:rsidR="0044048A">
        <w:rPr>
          <w:rFonts w:ascii="Calibri" w:eastAsia="Times New Roman" w:hAnsi="Calibri" w:cs="Calibri"/>
          <w:color w:val="222222"/>
          <w:sz w:val="24"/>
          <w:lang w:eastAsia="pl-PL"/>
        </w:rPr>
        <w:t xml:space="preserve">w </w:t>
      </w:r>
      <w:r w:rsidRPr="00792786">
        <w:rPr>
          <w:rFonts w:ascii="Calibri" w:eastAsia="Times New Roman" w:hAnsi="Calibri" w:cs="Calibri"/>
          <w:color w:val="222222"/>
          <w:sz w:val="24"/>
          <w:lang w:eastAsia="pl-PL"/>
        </w:rPr>
        <w:t>których uczestnicy i uczestniczki staną naprzeciwko siebie (zwróceni do siebie twarzami) lub zaproponuj ustawienie w kole.</w:t>
      </w:r>
    </w:p>
    <w:p w14:paraId="5750D15F" w14:textId="696E425B" w:rsidR="00825B17" w:rsidRPr="00792786" w:rsidRDefault="00825B17" w:rsidP="00825B17">
      <w:pPr>
        <w:shd w:val="clear" w:color="auto" w:fill="FFFFFF"/>
        <w:spacing w:line="235" w:lineRule="atLeast"/>
        <w:rPr>
          <w:rFonts w:ascii="Calibri" w:eastAsia="Times New Roman" w:hAnsi="Calibri" w:cs="Calibri"/>
          <w:color w:val="222222"/>
          <w:sz w:val="24"/>
          <w:lang w:eastAsia="pl-PL"/>
        </w:rPr>
      </w:pPr>
      <w:r w:rsidRPr="00792786">
        <w:rPr>
          <w:rFonts w:ascii="Calibri" w:eastAsia="Times New Roman" w:hAnsi="Calibri" w:cs="Calibri"/>
          <w:color w:val="222222"/>
          <w:sz w:val="24"/>
          <w:lang w:eastAsia="pl-PL"/>
        </w:rPr>
        <w:t>W</w:t>
      </w:r>
      <w:r w:rsidR="0044048A">
        <w:rPr>
          <w:rFonts w:ascii="Calibri" w:eastAsia="Times New Roman" w:hAnsi="Calibri" w:cs="Calibri"/>
          <w:color w:val="222222"/>
          <w:sz w:val="24"/>
          <w:lang w:eastAsia="pl-PL"/>
        </w:rPr>
        <w:t>ariant z rzędami Ą i Ę: pierwsza</w:t>
      </w:r>
      <w:r w:rsidRPr="00792786">
        <w:rPr>
          <w:rFonts w:ascii="Calibri" w:eastAsia="Times New Roman" w:hAnsi="Calibri" w:cs="Calibri"/>
          <w:color w:val="222222"/>
          <w:sz w:val="24"/>
          <w:lang w:eastAsia="pl-PL"/>
        </w:rPr>
        <w:t xml:space="preserve"> osoba w rzędzie "Ą" wypowiada swój neologizm, a partner/partnerka po przeciwnej stronie ma za zadanie ruchowo zinterpretować to słowo.</w:t>
      </w:r>
    </w:p>
    <w:p w14:paraId="527CFD22" w14:textId="7A6DC666" w:rsidR="00825B17" w:rsidRPr="00792786" w:rsidRDefault="00825B17" w:rsidP="00825B17">
      <w:pPr>
        <w:shd w:val="clear" w:color="auto" w:fill="FFFFFF"/>
        <w:spacing w:line="235" w:lineRule="atLeast"/>
        <w:rPr>
          <w:rFonts w:ascii="Calibri" w:eastAsia="Times New Roman" w:hAnsi="Calibri" w:cs="Calibri"/>
          <w:color w:val="222222"/>
          <w:sz w:val="24"/>
          <w:lang w:eastAsia="pl-PL"/>
        </w:rPr>
      </w:pPr>
      <w:r w:rsidRPr="00792786">
        <w:rPr>
          <w:rFonts w:ascii="Calibri" w:eastAsia="Times New Roman" w:hAnsi="Calibri" w:cs="Calibri"/>
          <w:color w:val="222222"/>
          <w:sz w:val="24"/>
          <w:lang w:eastAsia="pl-PL"/>
        </w:rPr>
        <w:t xml:space="preserve">Następnie osoba z rzędu "Ę", która pokazywały słowo, wypowiada swoje, a </w:t>
      </w:r>
      <w:r w:rsidR="0044048A">
        <w:rPr>
          <w:rFonts w:ascii="Calibri" w:eastAsia="Times New Roman" w:hAnsi="Calibri" w:cs="Calibri"/>
          <w:color w:val="222222"/>
          <w:sz w:val="24"/>
          <w:lang w:eastAsia="pl-PL"/>
        </w:rPr>
        <w:t>jej para</w:t>
      </w:r>
      <w:r w:rsidRPr="00792786">
        <w:rPr>
          <w:rFonts w:ascii="Calibri" w:eastAsia="Times New Roman" w:hAnsi="Calibri" w:cs="Calibri"/>
          <w:color w:val="222222"/>
          <w:sz w:val="24"/>
          <w:lang w:eastAsia="pl-PL"/>
        </w:rPr>
        <w:t xml:space="preserve"> w rzędzie "Ą" je prezentuje. Osoby mogą zrobić kilka takich wymian, za każdym razem wypowiadając swoje słowo z inną emocją i intensywnością, co powinno znaleźć odzwierciedlenie w ruchu partnera/partnerki.</w:t>
      </w:r>
    </w:p>
    <w:p w14:paraId="2007D01A" w14:textId="77777777" w:rsidR="00825B17" w:rsidRPr="00792786" w:rsidRDefault="00825B17" w:rsidP="00825B17">
      <w:pPr>
        <w:shd w:val="clear" w:color="auto" w:fill="FFFFFF"/>
        <w:spacing w:line="235" w:lineRule="atLeast"/>
        <w:rPr>
          <w:rFonts w:ascii="Calibri" w:eastAsia="Times New Roman" w:hAnsi="Calibri" w:cs="Calibri"/>
          <w:color w:val="222222"/>
          <w:sz w:val="24"/>
          <w:lang w:eastAsia="pl-PL"/>
        </w:rPr>
      </w:pPr>
      <w:r w:rsidRPr="00792786">
        <w:rPr>
          <w:rFonts w:ascii="Calibri" w:eastAsia="Times New Roman" w:hAnsi="Calibri" w:cs="Calibri"/>
          <w:color w:val="222222"/>
          <w:sz w:val="24"/>
          <w:lang w:eastAsia="pl-PL"/>
        </w:rPr>
        <w:lastRenderedPageBreak/>
        <w:t>Wariant w kole: pierwsza osoba wypowiada swoje słowo, kolejna prezentuje do niego ruch. Następnie wypowiada swoje słowo i przekazuje zabawę do kolejnej osoby w kole.</w:t>
      </w:r>
    </w:p>
    <w:p w14:paraId="66C74B9C" w14:textId="77777777" w:rsidR="00825B17" w:rsidRPr="00792786" w:rsidRDefault="00825B17" w:rsidP="00FE48AF">
      <w:pPr>
        <w:shd w:val="clear" w:color="auto" w:fill="FFFFFF"/>
        <w:spacing w:line="235" w:lineRule="atLeast"/>
        <w:rPr>
          <w:rFonts w:ascii="Calibri" w:eastAsia="Times New Roman" w:hAnsi="Calibri" w:cs="Calibri"/>
          <w:color w:val="222222"/>
          <w:sz w:val="24"/>
          <w:lang w:eastAsia="pl-PL"/>
        </w:rPr>
      </w:pPr>
      <w:r w:rsidRPr="00792786">
        <w:rPr>
          <w:rFonts w:ascii="Calibri" w:eastAsia="Times New Roman" w:hAnsi="Calibri" w:cs="Calibri"/>
          <w:color w:val="222222"/>
          <w:sz w:val="24"/>
          <w:lang w:eastAsia="pl-PL"/>
        </w:rPr>
        <w:t>Ćwiczenie trwa tak długo, aż wszystkie</w:t>
      </w:r>
      <w:r w:rsidR="00FE48AF" w:rsidRPr="00792786">
        <w:rPr>
          <w:rFonts w:ascii="Calibri" w:eastAsia="Times New Roman" w:hAnsi="Calibri" w:cs="Calibri"/>
          <w:color w:val="222222"/>
          <w:sz w:val="24"/>
          <w:lang w:eastAsia="pl-PL"/>
        </w:rPr>
        <w:t xml:space="preserve"> osoby powiedzą i pokażą słowa.</w:t>
      </w:r>
    </w:p>
    <w:p w14:paraId="06AC9B88" w14:textId="77777777" w:rsidR="00F937D3" w:rsidRPr="00792786" w:rsidRDefault="00F937D3" w:rsidP="00F937D3">
      <w:pPr>
        <w:pStyle w:val="Nagwek2"/>
        <w:rPr>
          <w:sz w:val="28"/>
        </w:rPr>
      </w:pPr>
      <w:r w:rsidRPr="00792786">
        <w:rPr>
          <w:sz w:val="28"/>
        </w:rPr>
        <w:t>Zadanie główne</w:t>
      </w:r>
    </w:p>
    <w:p w14:paraId="26D76D8D" w14:textId="58599097" w:rsidR="005732D3" w:rsidRPr="00792786" w:rsidRDefault="00FA6928" w:rsidP="00FA6928">
      <w:pPr>
        <w:rPr>
          <w:sz w:val="24"/>
        </w:rPr>
      </w:pPr>
      <w:r w:rsidRPr="00792786">
        <w:rPr>
          <w:sz w:val="24"/>
        </w:rPr>
        <w:t>Poniżej przedstawiamy zestaw</w:t>
      </w:r>
      <w:r w:rsidR="00FE48AF" w:rsidRPr="00792786">
        <w:rPr>
          <w:sz w:val="24"/>
        </w:rPr>
        <w:t xml:space="preserve"> propozycji zadań, które służą twórczemu utrwaleniu </w:t>
      </w:r>
      <w:r w:rsidR="00757188" w:rsidRPr="00792786">
        <w:rPr>
          <w:sz w:val="24"/>
        </w:rPr>
        <w:t xml:space="preserve">neologizmów stworzonych przez młodych w ramach programu. </w:t>
      </w:r>
      <w:r w:rsidR="0044048A">
        <w:rPr>
          <w:sz w:val="24"/>
        </w:rPr>
        <w:t>W miarę</w:t>
      </w:r>
      <w:r w:rsidR="005732D3" w:rsidRPr="00792786">
        <w:rPr>
          <w:sz w:val="24"/>
        </w:rPr>
        <w:t xml:space="preserve"> swoich możliwości czasowych i technicznych, skonsultuj z uczestniczkami i uczestnikami</w:t>
      </w:r>
      <w:r w:rsidR="00757188" w:rsidRPr="00792786">
        <w:rPr>
          <w:sz w:val="24"/>
        </w:rPr>
        <w:t>, która forma pracy twórczej najbardziej by ich interesowała.</w:t>
      </w:r>
    </w:p>
    <w:p w14:paraId="31927617" w14:textId="74F7B6F4" w:rsidR="005732D3" w:rsidRPr="00792786" w:rsidRDefault="00B70935" w:rsidP="005732D3">
      <w:pPr>
        <w:pStyle w:val="Nagwek3"/>
        <w:rPr>
          <w:sz w:val="28"/>
        </w:rPr>
      </w:pPr>
      <w:r w:rsidRPr="00792786">
        <w:rPr>
          <w:sz w:val="28"/>
        </w:rPr>
        <w:t>Definicja „sytuacyjna”</w:t>
      </w:r>
    </w:p>
    <w:p w14:paraId="5AC92F37" w14:textId="2D762C49" w:rsidR="005D33E3" w:rsidRPr="00792786" w:rsidRDefault="005D33E3" w:rsidP="005D33E3">
      <w:pPr>
        <w:shd w:val="clear" w:color="auto" w:fill="FFFFFF"/>
        <w:spacing w:line="235" w:lineRule="atLeast"/>
        <w:rPr>
          <w:rFonts w:ascii="Calibri" w:hAnsi="Calibri" w:cs="Calibri"/>
          <w:sz w:val="24"/>
        </w:rPr>
      </w:pPr>
      <w:r w:rsidRPr="00792786">
        <w:rPr>
          <w:rFonts w:ascii="Calibri" w:hAnsi="Calibri" w:cs="Calibri"/>
          <w:sz w:val="24"/>
        </w:rPr>
        <w:t>Czas: 45 min - 1h</w:t>
      </w:r>
      <w:r w:rsidR="00635A56" w:rsidRPr="00792786">
        <w:rPr>
          <w:rFonts w:ascii="Calibri" w:hAnsi="Calibri" w:cs="Calibri"/>
          <w:sz w:val="24"/>
        </w:rPr>
        <w:t xml:space="preserve"> lub dłuższy projekt</w:t>
      </w:r>
    </w:p>
    <w:p w14:paraId="7325292B" w14:textId="6F8E04AD" w:rsidR="005D33E3" w:rsidRPr="00792786" w:rsidRDefault="005D33E3" w:rsidP="005D33E3">
      <w:pPr>
        <w:shd w:val="clear" w:color="auto" w:fill="FFFFFF"/>
        <w:spacing w:line="235" w:lineRule="atLeast"/>
        <w:rPr>
          <w:rFonts w:ascii="Calibri" w:hAnsi="Calibri" w:cs="Calibri"/>
          <w:color w:val="222222"/>
          <w:sz w:val="24"/>
        </w:rPr>
      </w:pPr>
      <w:r w:rsidRPr="00792786">
        <w:rPr>
          <w:rFonts w:ascii="Calibri" w:hAnsi="Calibri" w:cs="Calibri"/>
          <w:sz w:val="24"/>
        </w:rPr>
        <w:t>Potrzebne materiały: komputer wraz z rzutnikiem/ekranem do wyświetlenia materiałów, link lub wydruki wybranych przykładów definicji</w:t>
      </w:r>
      <w:r w:rsidRPr="00792786">
        <w:rPr>
          <w:rFonts w:ascii="Calibri" w:hAnsi="Calibri" w:cs="Calibri"/>
          <w:color w:val="FF0000"/>
          <w:sz w:val="24"/>
        </w:rPr>
        <w:t xml:space="preserve"> </w:t>
      </w:r>
      <w:r w:rsidRPr="00792786">
        <w:rPr>
          <w:rFonts w:ascii="Calibri" w:hAnsi="Calibri" w:cs="Calibri"/>
          <w:color w:val="222222"/>
          <w:sz w:val="24"/>
        </w:rPr>
        <w:t xml:space="preserve">ze </w:t>
      </w:r>
      <w:r w:rsidRPr="00792786">
        <w:rPr>
          <w:rFonts w:ascii="Calibri" w:hAnsi="Calibri" w:cs="Calibri"/>
          <w:i/>
          <w:color w:val="222222"/>
          <w:sz w:val="24"/>
        </w:rPr>
        <w:t>Słownika smutków nieoczywistych</w:t>
      </w:r>
      <w:r w:rsidRPr="00792786">
        <w:rPr>
          <w:rFonts w:ascii="Calibri" w:hAnsi="Calibri" w:cs="Calibri"/>
          <w:color w:val="222222"/>
          <w:sz w:val="24"/>
        </w:rPr>
        <w:t> </w:t>
      </w:r>
      <w:hyperlink r:id="rId15" w:tgtFrame="_blank" w:history="1">
        <w:r w:rsidRPr="00792786">
          <w:rPr>
            <w:rStyle w:val="Hipercze"/>
            <w:rFonts w:ascii="Calibri" w:hAnsi="Calibri" w:cs="Calibri"/>
            <w:color w:val="1155CC"/>
            <w:sz w:val="24"/>
          </w:rPr>
          <w:t>https://piotrstankiewicz.pl/slownik-nieoczywistych-smutkow/</w:t>
        </w:r>
      </w:hyperlink>
      <w:r w:rsidRPr="00792786">
        <w:rPr>
          <w:rFonts w:ascii="Calibri" w:hAnsi="Calibri" w:cs="Calibri"/>
          <w:color w:val="222222"/>
          <w:sz w:val="24"/>
        </w:rPr>
        <w:t xml:space="preserve">, </w:t>
      </w:r>
      <w:r w:rsidR="00375E35" w:rsidRPr="00792786">
        <w:rPr>
          <w:rFonts w:ascii="Calibri" w:hAnsi="Calibri" w:cs="Calibri"/>
          <w:color w:val="222222"/>
          <w:sz w:val="24"/>
        </w:rPr>
        <w:t>arkusze papieru A3 lub flipchart, długopisy/markery, kredki/flamastry; w przypadku dalszej p</w:t>
      </w:r>
      <w:r w:rsidR="00BD0F90">
        <w:rPr>
          <w:rFonts w:ascii="Calibri" w:hAnsi="Calibri" w:cs="Calibri"/>
          <w:color w:val="222222"/>
          <w:sz w:val="24"/>
        </w:rPr>
        <w:t>racy nad komiksami potrzebne będą</w:t>
      </w:r>
      <w:r w:rsidR="00375E35" w:rsidRPr="00792786">
        <w:rPr>
          <w:rFonts w:ascii="Calibri" w:hAnsi="Calibri" w:cs="Calibri"/>
          <w:color w:val="222222"/>
          <w:sz w:val="24"/>
        </w:rPr>
        <w:t xml:space="preserve"> również: </w:t>
      </w:r>
      <w:r w:rsidRPr="00792786">
        <w:rPr>
          <w:rFonts w:ascii="Calibri" w:hAnsi="Calibri" w:cs="Calibri"/>
          <w:color w:val="222222"/>
          <w:sz w:val="24"/>
        </w:rPr>
        <w:t>telefony/aparaty</w:t>
      </w:r>
      <w:r w:rsidR="00375E35" w:rsidRPr="00792786">
        <w:rPr>
          <w:rFonts w:ascii="Calibri" w:hAnsi="Calibri" w:cs="Calibri"/>
          <w:color w:val="222222"/>
          <w:sz w:val="24"/>
        </w:rPr>
        <w:t>, aplikacje do przygotowania komiksów, zgody na użycie wizerunku</w:t>
      </w:r>
    </w:p>
    <w:p w14:paraId="73A94ECE" w14:textId="77777777" w:rsidR="005D33E3" w:rsidRPr="00792786" w:rsidRDefault="005D33E3"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Przebieg:</w:t>
      </w:r>
    </w:p>
    <w:p w14:paraId="41411C2A" w14:textId="5DA75601" w:rsidR="005732D3" w:rsidRPr="00792786" w:rsidRDefault="006E4E1F"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Zadanie re</w:t>
      </w:r>
      <w:r w:rsidR="005732D3" w:rsidRPr="00792786">
        <w:rPr>
          <w:rFonts w:ascii="Calibri" w:hAnsi="Calibri" w:cs="Calibri"/>
          <w:color w:val="222222"/>
          <w:sz w:val="24"/>
        </w:rPr>
        <w:t>alizowane w grupach</w:t>
      </w:r>
      <w:r w:rsidRPr="00792786">
        <w:rPr>
          <w:rFonts w:ascii="Calibri" w:hAnsi="Calibri" w:cs="Calibri"/>
          <w:color w:val="222222"/>
          <w:sz w:val="24"/>
        </w:rPr>
        <w:t xml:space="preserve"> z poprzedniego sp</w:t>
      </w:r>
      <w:r w:rsidR="005732D3" w:rsidRPr="00792786">
        <w:rPr>
          <w:rFonts w:ascii="Calibri" w:hAnsi="Calibri" w:cs="Calibri"/>
          <w:color w:val="222222"/>
          <w:sz w:val="24"/>
        </w:rPr>
        <w:t>otkania lub indywidualnie</w:t>
      </w:r>
      <w:r w:rsidR="00BD1CDF" w:rsidRPr="00792786">
        <w:rPr>
          <w:rFonts w:ascii="Calibri" w:hAnsi="Calibri" w:cs="Calibri"/>
          <w:color w:val="222222"/>
          <w:sz w:val="24"/>
        </w:rPr>
        <w:t>.</w:t>
      </w:r>
    </w:p>
    <w:p w14:paraId="77571FE5" w14:textId="7BBC7A88" w:rsidR="005D33E3" w:rsidRPr="00792786" w:rsidRDefault="005D33E3" w:rsidP="00375E35">
      <w:pPr>
        <w:rPr>
          <w:sz w:val="24"/>
        </w:rPr>
      </w:pPr>
      <w:r w:rsidRPr="00792786">
        <w:rPr>
          <w:sz w:val="24"/>
        </w:rPr>
        <w:t>Zaproś uczestników i uczestniczki do krótkiej dyskus</w:t>
      </w:r>
      <w:r w:rsidR="0041729F" w:rsidRPr="00792786">
        <w:rPr>
          <w:sz w:val="24"/>
        </w:rPr>
        <w:t xml:space="preserve">ji o tym czy łatwo jest tworzyć </w:t>
      </w:r>
      <w:r w:rsidRPr="00792786">
        <w:rPr>
          <w:sz w:val="24"/>
        </w:rPr>
        <w:t>objaśnienia/definicje nowych słów.</w:t>
      </w:r>
      <w:r w:rsidR="00375E35" w:rsidRPr="00792786">
        <w:rPr>
          <w:sz w:val="24"/>
        </w:rPr>
        <w:t xml:space="preserve"> Co takie definicje powinny zawierać? </w:t>
      </w:r>
      <w:r w:rsidRPr="00792786">
        <w:rPr>
          <w:rFonts w:ascii="Calibri" w:hAnsi="Calibri" w:cs="Calibri"/>
          <w:color w:val="222222"/>
          <w:sz w:val="24"/>
        </w:rPr>
        <w:t>Jeśli przygotowywali je w</w:t>
      </w:r>
      <w:r w:rsidR="00375E35" w:rsidRPr="00792786">
        <w:rPr>
          <w:rFonts w:ascii="Calibri" w:hAnsi="Calibri" w:cs="Calibri"/>
          <w:color w:val="222222"/>
          <w:sz w:val="24"/>
        </w:rPr>
        <w:t xml:space="preserve"> ramach pierwszego warsztatu,</w:t>
      </w:r>
      <w:r w:rsidRPr="00792786">
        <w:rPr>
          <w:rFonts w:ascii="Calibri" w:hAnsi="Calibri" w:cs="Calibri"/>
          <w:color w:val="222222"/>
          <w:sz w:val="24"/>
        </w:rPr>
        <w:t xml:space="preserve"> możecie wrócić do </w:t>
      </w:r>
      <w:r w:rsidR="00BD0F90">
        <w:rPr>
          <w:rFonts w:ascii="Calibri" w:hAnsi="Calibri" w:cs="Calibri"/>
          <w:color w:val="222222"/>
          <w:sz w:val="24"/>
        </w:rPr>
        <w:t xml:space="preserve">ich opracowanych </w:t>
      </w:r>
      <w:r w:rsidRPr="00792786">
        <w:rPr>
          <w:rFonts w:ascii="Calibri" w:hAnsi="Calibri" w:cs="Calibri"/>
          <w:color w:val="222222"/>
          <w:sz w:val="24"/>
        </w:rPr>
        <w:t>definicji.</w:t>
      </w:r>
    </w:p>
    <w:p w14:paraId="1A7AE7E5" w14:textId="63368EC1" w:rsidR="00375E35" w:rsidRPr="00792786" w:rsidRDefault="005D33E3" w:rsidP="005D33E3">
      <w:pPr>
        <w:shd w:val="clear" w:color="auto" w:fill="FFFFFF"/>
        <w:spacing w:line="235" w:lineRule="atLeast"/>
        <w:rPr>
          <w:rFonts w:ascii="Arial" w:hAnsi="Arial" w:cs="Arial"/>
          <w:color w:val="FF0000"/>
          <w:sz w:val="24"/>
          <w:shd w:val="clear" w:color="auto" w:fill="FFFFFF"/>
        </w:rPr>
      </w:pPr>
      <w:r w:rsidRPr="00792786">
        <w:rPr>
          <w:rFonts w:ascii="Calibri" w:hAnsi="Calibri" w:cs="Calibri"/>
          <w:color w:val="222222"/>
          <w:sz w:val="24"/>
        </w:rPr>
        <w:t>Po k</w:t>
      </w:r>
      <w:r w:rsidR="00375E35" w:rsidRPr="00792786">
        <w:rPr>
          <w:rFonts w:ascii="Calibri" w:hAnsi="Calibri" w:cs="Calibri"/>
          <w:color w:val="222222"/>
          <w:sz w:val="24"/>
        </w:rPr>
        <w:t xml:space="preserve">rótkiej rozmowie opowiedz im o </w:t>
      </w:r>
      <w:r w:rsidR="00375E35" w:rsidRPr="00792786">
        <w:rPr>
          <w:rFonts w:ascii="Calibri" w:hAnsi="Calibri" w:cs="Calibri"/>
          <w:i/>
          <w:color w:val="222222"/>
          <w:sz w:val="24"/>
        </w:rPr>
        <w:t>Słowniku smutków nieoczywistych</w:t>
      </w:r>
      <w:r w:rsidRPr="00792786">
        <w:rPr>
          <w:rFonts w:ascii="Calibri" w:hAnsi="Calibri" w:cs="Calibri"/>
          <w:color w:val="222222"/>
          <w:sz w:val="24"/>
        </w:rPr>
        <w:t xml:space="preserve"> </w:t>
      </w:r>
      <w:r w:rsidR="00375E35" w:rsidRPr="00792786">
        <w:rPr>
          <w:rFonts w:ascii="Calibri" w:hAnsi="Calibri" w:cs="Calibri"/>
          <w:color w:val="222222"/>
          <w:sz w:val="24"/>
        </w:rPr>
        <w:t xml:space="preserve">Piotra Stankiewicza </w:t>
      </w:r>
      <w:r w:rsidRPr="00792786">
        <w:rPr>
          <w:rFonts w:ascii="Calibri" w:hAnsi="Calibri" w:cs="Calibri"/>
          <w:color w:val="222222"/>
          <w:sz w:val="24"/>
        </w:rPr>
        <w:t>i zaprezentuj 2-3 definicje stworzone w ramach tego projektu.</w:t>
      </w:r>
      <w:r w:rsidR="0041729F" w:rsidRPr="00792786">
        <w:rPr>
          <w:rFonts w:ascii="Calibri" w:hAnsi="Calibri" w:cs="Calibri"/>
          <w:color w:val="222222"/>
          <w:sz w:val="24"/>
        </w:rPr>
        <w:t xml:space="preserve"> </w:t>
      </w:r>
      <w:r w:rsidR="0041729F" w:rsidRPr="00792786">
        <w:rPr>
          <w:rFonts w:ascii="Calibri" w:hAnsi="Calibri" w:cs="Calibri"/>
          <w:sz w:val="24"/>
        </w:rPr>
        <w:t>Oto kilka z nich, choć zachęcamy</w:t>
      </w:r>
      <w:r w:rsidR="00375E35" w:rsidRPr="00792786">
        <w:rPr>
          <w:rFonts w:ascii="Calibri" w:hAnsi="Calibri" w:cs="Calibri"/>
          <w:sz w:val="24"/>
        </w:rPr>
        <w:t xml:space="preserve"> do własnego przeglądu i wyboru:</w:t>
      </w:r>
    </w:p>
    <w:p w14:paraId="00CDA49E" w14:textId="781EF163" w:rsidR="0041729F" w:rsidRPr="00792786" w:rsidRDefault="0041729F" w:rsidP="00375E35">
      <w:pPr>
        <w:ind w:left="567" w:right="567"/>
        <w:rPr>
          <w:sz w:val="24"/>
        </w:rPr>
      </w:pPr>
      <w:proofErr w:type="spellStart"/>
      <w:r w:rsidRPr="00792786">
        <w:rPr>
          <w:b/>
          <w:sz w:val="24"/>
        </w:rPr>
        <w:t>Kenopsia</w:t>
      </w:r>
      <w:proofErr w:type="spellEnd"/>
      <w:r w:rsidRPr="00792786">
        <w:rPr>
          <w:sz w:val="24"/>
        </w:rPr>
        <w:t> – niesamowitość miejsca, które jest na ogół pełne ludzi, a teraz jest ciche i puste. Szkolny korytarz wieczorem, opustoszałe biuro w weekend, pusty plac po wyjeździe wesołego miasteczka. Emocjonalny powidok tłumu, który sprawia, że to miejsce nie jest po prostu puste, ale ultra-puste,  jakby nie było tam zwykłe zero, ale ujemna liczba ludzi. Ich nieobecność, która rzuca się w oczy, świeci jaskrawo, jak neon."</w:t>
      </w:r>
    </w:p>
    <w:p w14:paraId="791DE9E3" w14:textId="3A7C50D6" w:rsidR="00375E35" w:rsidRPr="00792786" w:rsidRDefault="00375E35" w:rsidP="00375E35">
      <w:pPr>
        <w:ind w:left="567" w:right="567"/>
        <w:rPr>
          <w:sz w:val="24"/>
        </w:rPr>
      </w:pPr>
      <w:proofErr w:type="spellStart"/>
      <w:r w:rsidRPr="00792786">
        <w:rPr>
          <w:b/>
          <w:sz w:val="24"/>
        </w:rPr>
        <w:t>Swish</w:t>
      </w:r>
      <w:proofErr w:type="spellEnd"/>
      <w:r w:rsidRPr="00792786">
        <w:rPr>
          <w:b/>
          <w:sz w:val="24"/>
        </w:rPr>
        <w:t xml:space="preserve"> </w:t>
      </w:r>
      <w:proofErr w:type="spellStart"/>
      <w:r w:rsidRPr="00792786">
        <w:rPr>
          <w:b/>
          <w:sz w:val="24"/>
        </w:rPr>
        <w:t>fulfillment</w:t>
      </w:r>
      <w:proofErr w:type="spellEnd"/>
      <w:r w:rsidRPr="00792786">
        <w:rPr>
          <w:sz w:val="24"/>
        </w:rPr>
        <w:t> – ukłucie szczęścia po tym jak rzucimy coś przez pokój, a to idealnie trafi w swój cel. Książka na właściwy stosik, zmięta kulka do kosza, klucze w dłoń drugiej osoby. Jednorazowa bezbłędność, wewnętrzna doskonałość tej trajektorii i trafienia, która zaspokaja nas w pełni i która nie daje krzty pokusy ani potrzeby, żeby spróbować raz jeszcze. I która jest lepszym dowodem na sens monogamicznej miłości niż jakakolwiek piosenka kiedykolwiek zaśpiewana pod gitarę.</w:t>
      </w:r>
    </w:p>
    <w:p w14:paraId="4E360279" w14:textId="0E22F08F" w:rsidR="00375E35" w:rsidRPr="00792786" w:rsidRDefault="00375E35" w:rsidP="00375E35">
      <w:pPr>
        <w:ind w:left="567" w:right="567"/>
        <w:rPr>
          <w:sz w:val="24"/>
        </w:rPr>
      </w:pPr>
      <w:proofErr w:type="spellStart"/>
      <w:r w:rsidRPr="00792786">
        <w:rPr>
          <w:b/>
          <w:sz w:val="24"/>
        </w:rPr>
        <w:lastRenderedPageBreak/>
        <w:t>Lalalalia</w:t>
      </w:r>
      <w:proofErr w:type="spellEnd"/>
      <w:r w:rsidRPr="00792786">
        <w:rPr>
          <w:sz w:val="24"/>
        </w:rPr>
        <w:t xml:space="preserve"> – kiedy mówimy sami do siebie, ale nagle orientujemy się, że ktoś jest obok i że może usłyszeć. I płynnie przechodzimy w to </w:t>
      </w:r>
      <w:proofErr w:type="spellStart"/>
      <w:r w:rsidRPr="00792786">
        <w:rPr>
          <w:sz w:val="24"/>
        </w:rPr>
        <w:t>podśpiewywanio</w:t>
      </w:r>
      <w:proofErr w:type="spellEnd"/>
      <w:r w:rsidRPr="00792786">
        <w:rPr>
          <w:sz w:val="24"/>
        </w:rPr>
        <w:t>-pomrukiwanie pod nosem, robimy tę magiczną sztuczkę, która ma zwieść zmysł słuchu i ustrzec naszą przypadkową widownię przed usłyszeniem tego, co słyszy.  A naszą pewność siebie przed rozmienieniem na drobne.</w:t>
      </w:r>
    </w:p>
    <w:p w14:paraId="3F0F7847" w14:textId="652622EC" w:rsidR="00375E35" w:rsidRPr="00792786" w:rsidRDefault="00375E35" w:rsidP="00375E35">
      <w:pPr>
        <w:ind w:right="567"/>
        <w:rPr>
          <w:sz w:val="24"/>
        </w:rPr>
      </w:pPr>
      <w:r w:rsidRPr="00792786">
        <w:rPr>
          <w:sz w:val="24"/>
        </w:rPr>
        <w:t xml:space="preserve">Linki do </w:t>
      </w:r>
      <w:r w:rsidRPr="00792786">
        <w:rPr>
          <w:i/>
          <w:sz w:val="24"/>
        </w:rPr>
        <w:t>Słownika smutków nieoczywistych</w:t>
      </w:r>
      <w:r w:rsidRPr="00792786">
        <w:rPr>
          <w:sz w:val="24"/>
        </w:rPr>
        <w:t xml:space="preserve">: </w:t>
      </w:r>
      <w:hyperlink r:id="rId16" w:history="1">
        <w:r w:rsidRPr="00792786">
          <w:rPr>
            <w:rStyle w:val="Hipercze"/>
            <w:sz w:val="24"/>
          </w:rPr>
          <w:t>https://piotrstankiewicz.pl/slownik-nieoczywistych-smutkow/</w:t>
        </w:r>
      </w:hyperlink>
      <w:r w:rsidRPr="00792786">
        <w:rPr>
          <w:sz w:val="24"/>
        </w:rPr>
        <w:t xml:space="preserve"> oraz </w:t>
      </w:r>
      <w:hyperlink r:id="rId17" w:history="1">
        <w:r w:rsidRPr="00792786">
          <w:rPr>
            <w:rStyle w:val="Hipercze"/>
            <w:sz w:val="24"/>
          </w:rPr>
          <w:t>https://piotrstankiewicz.pl/slownik-nieoczywistych-smutkow-ii/</w:t>
        </w:r>
      </w:hyperlink>
      <w:r w:rsidRPr="00792786">
        <w:rPr>
          <w:sz w:val="24"/>
        </w:rPr>
        <w:t xml:space="preserve"> </w:t>
      </w:r>
    </w:p>
    <w:p w14:paraId="6F80D370" w14:textId="7479A69D" w:rsidR="001B5AF6" w:rsidRPr="00792786" w:rsidRDefault="001B5AF6"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Poproś młodych, by połączyli się w grupy, w których pracowali na poprzednich warsztatach lub by pracowali indywidualnie.</w:t>
      </w:r>
    </w:p>
    <w:p w14:paraId="79F9CAF8" w14:textId="3D808943" w:rsidR="001B5AF6" w:rsidRPr="00792786" w:rsidRDefault="001B5AF6"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 xml:space="preserve">Zadanie polega na obmyśleniu definicji ich autorskiego słowa w podobny sposób, co definicje zawarte w </w:t>
      </w:r>
      <w:r w:rsidRPr="00792786">
        <w:rPr>
          <w:rFonts w:ascii="Calibri" w:hAnsi="Calibri" w:cs="Calibri"/>
          <w:i/>
          <w:color w:val="222222"/>
          <w:sz w:val="24"/>
        </w:rPr>
        <w:t>Słowniku smutków nieoczywistych</w:t>
      </w:r>
      <w:r w:rsidRPr="00792786">
        <w:rPr>
          <w:rFonts w:ascii="Calibri" w:hAnsi="Calibri" w:cs="Calibri"/>
          <w:color w:val="222222"/>
          <w:sz w:val="24"/>
        </w:rPr>
        <w:t>. Są to definicje, które opisują dane pojęcie poprzez odwołanie się do obrazów, konkretnych sytuacji i emocji. Jaka sytuacja najlepiej oddawałaby znaczenie waszego słowa?</w:t>
      </w:r>
      <w:r w:rsidR="00BD0F90">
        <w:rPr>
          <w:rFonts w:ascii="Calibri" w:hAnsi="Calibri" w:cs="Calibri"/>
          <w:color w:val="222222"/>
          <w:sz w:val="24"/>
        </w:rPr>
        <w:t xml:space="preserve"> Co mogą czuć osoby, które się w tej sytuacji znajdują?</w:t>
      </w:r>
    </w:p>
    <w:p w14:paraId="563562EC" w14:textId="601FE8ED" w:rsidR="001B5AF6" w:rsidRPr="00792786" w:rsidRDefault="001B5AF6"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Rozdaj uczestniczkom i uczestnikom arkusze papieru oraz materiały plastyczne i poproś o zapisanie definicji i dowolne jej ozdobienie.</w:t>
      </w:r>
    </w:p>
    <w:p w14:paraId="06980C06" w14:textId="5409A9C8" w:rsidR="001B5AF6" w:rsidRPr="00792786" w:rsidRDefault="001B5AF6"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Jeśli chcecie i macie możliwość kontunuowania pracy z definicjami „sytuacyjnymi” możesz zaprosić grupę do kolejnego zadania</w:t>
      </w:r>
      <w:r w:rsidR="00635A56" w:rsidRPr="00792786">
        <w:rPr>
          <w:rFonts w:ascii="Calibri" w:hAnsi="Calibri" w:cs="Calibri"/>
          <w:color w:val="222222"/>
          <w:sz w:val="24"/>
        </w:rPr>
        <w:t>. Poproś, by uczestniczki i uczestnicy dobrali się w około pięcioosobowe grupy i wspólnie zdecydowali, którą definicję chcieliby dalej opracowywać. Zadanie polega na tym, by</w:t>
      </w:r>
      <w:r w:rsidRPr="00792786">
        <w:rPr>
          <w:rFonts w:ascii="Calibri" w:hAnsi="Calibri" w:cs="Calibri"/>
          <w:color w:val="222222"/>
          <w:sz w:val="24"/>
        </w:rPr>
        <w:t xml:space="preserve"> przygotować minimum trzy stopklatki, które prezentowały będą opisywaną </w:t>
      </w:r>
      <w:r w:rsidR="00635A56" w:rsidRPr="00792786">
        <w:rPr>
          <w:rFonts w:ascii="Calibri" w:hAnsi="Calibri" w:cs="Calibri"/>
          <w:color w:val="222222"/>
          <w:sz w:val="24"/>
        </w:rPr>
        <w:t xml:space="preserve">w definicji </w:t>
      </w:r>
      <w:r w:rsidRPr="00792786">
        <w:rPr>
          <w:rFonts w:ascii="Calibri" w:hAnsi="Calibri" w:cs="Calibri"/>
          <w:color w:val="222222"/>
          <w:sz w:val="24"/>
        </w:rPr>
        <w:t>sytuację</w:t>
      </w:r>
      <w:r w:rsidR="00635A56" w:rsidRPr="00792786">
        <w:rPr>
          <w:rFonts w:ascii="Calibri" w:hAnsi="Calibri" w:cs="Calibri"/>
          <w:color w:val="222222"/>
          <w:sz w:val="24"/>
        </w:rPr>
        <w:t xml:space="preserve"> – co działo się chwilę przed, co w trakcie, a co po niej</w:t>
      </w:r>
      <w:r w:rsidRPr="00792786">
        <w:rPr>
          <w:rFonts w:ascii="Calibri" w:hAnsi="Calibri" w:cs="Calibri"/>
          <w:color w:val="222222"/>
          <w:sz w:val="24"/>
        </w:rPr>
        <w:t xml:space="preserve">. Stopklatki tworzy się z własnych ciał – są to zatrzymane sceny danego zdarzenia. Następnie osoby uczestniczące </w:t>
      </w:r>
      <w:r w:rsidR="00635A56" w:rsidRPr="00792786">
        <w:rPr>
          <w:rFonts w:ascii="Calibri" w:hAnsi="Calibri" w:cs="Calibri"/>
          <w:color w:val="222222"/>
          <w:sz w:val="24"/>
        </w:rPr>
        <w:t>mogą wykonać fotografie przygotowanych stopklatek i za ich pomocą stworzyć komiks opowiadający sytuację reprezentującą ich autorskie słowo.</w:t>
      </w:r>
    </w:p>
    <w:p w14:paraId="731DA6D2" w14:textId="610A0AE6" w:rsidR="00635A56" w:rsidRPr="00792786" w:rsidRDefault="00BD0F90" w:rsidP="005D33E3">
      <w:pPr>
        <w:shd w:val="clear" w:color="auto" w:fill="FFFFFF"/>
        <w:spacing w:line="235" w:lineRule="atLeast"/>
        <w:rPr>
          <w:rFonts w:ascii="Calibri" w:hAnsi="Calibri" w:cs="Calibri"/>
          <w:color w:val="222222"/>
          <w:sz w:val="24"/>
        </w:rPr>
      </w:pPr>
      <w:r>
        <w:rPr>
          <w:rFonts w:ascii="Calibri" w:hAnsi="Calibri" w:cs="Calibri"/>
          <w:color w:val="222222"/>
          <w:sz w:val="24"/>
        </w:rPr>
        <w:t>J</w:t>
      </w:r>
      <w:r w:rsidRPr="00792786">
        <w:rPr>
          <w:rFonts w:ascii="Calibri" w:hAnsi="Calibri" w:cs="Calibri"/>
          <w:color w:val="222222"/>
          <w:sz w:val="24"/>
        </w:rPr>
        <w:t xml:space="preserve">eśli planujecie upowszechnienie wykonanych </w:t>
      </w:r>
      <w:r>
        <w:rPr>
          <w:rFonts w:ascii="Calibri" w:hAnsi="Calibri" w:cs="Calibri"/>
          <w:color w:val="222222"/>
          <w:sz w:val="24"/>
        </w:rPr>
        <w:t>komiksów z fotografiami osób, p</w:t>
      </w:r>
      <w:r w:rsidR="00635A56" w:rsidRPr="00792786">
        <w:rPr>
          <w:rFonts w:ascii="Calibri" w:hAnsi="Calibri" w:cs="Calibri"/>
          <w:color w:val="222222"/>
          <w:sz w:val="24"/>
        </w:rPr>
        <w:t>amiętaj, by, zadbać o zebranie zgód na wykorzystanie wizerunku osób uczestniczących.</w:t>
      </w:r>
    </w:p>
    <w:p w14:paraId="21408F4B" w14:textId="1A565CC9" w:rsidR="00635A56" w:rsidRPr="00792786" w:rsidRDefault="00635A56" w:rsidP="005D33E3">
      <w:pPr>
        <w:shd w:val="clear" w:color="auto" w:fill="FFFFFF"/>
        <w:spacing w:line="235" w:lineRule="atLeast"/>
        <w:rPr>
          <w:rFonts w:ascii="Calibri" w:hAnsi="Calibri" w:cs="Calibri"/>
          <w:color w:val="222222"/>
          <w:sz w:val="24"/>
        </w:rPr>
      </w:pPr>
      <w:r w:rsidRPr="00792786">
        <w:rPr>
          <w:rFonts w:ascii="Calibri" w:hAnsi="Calibri" w:cs="Calibri"/>
          <w:color w:val="222222"/>
          <w:sz w:val="24"/>
        </w:rPr>
        <w:t>Wskazówki, jak pracować z komiksem i z jakich aplikacji do graficznej obróbki warto skorzystać, znajdziesz w materiałach Centrum Edukacji Obywatelskiej:</w:t>
      </w:r>
    </w:p>
    <w:p w14:paraId="7AAA5A31" w14:textId="0AD27FF4" w:rsidR="00635A56" w:rsidRPr="00792786" w:rsidRDefault="009D53E7" w:rsidP="005D33E3">
      <w:pPr>
        <w:shd w:val="clear" w:color="auto" w:fill="FFFFFF"/>
        <w:spacing w:line="235" w:lineRule="atLeast"/>
        <w:rPr>
          <w:rStyle w:val="Hipercze"/>
          <w:sz w:val="24"/>
        </w:rPr>
      </w:pPr>
      <w:hyperlink r:id="rId18" w:history="1">
        <w:r w:rsidR="00635A56" w:rsidRPr="00792786">
          <w:rPr>
            <w:rStyle w:val="Hipercze"/>
            <w:sz w:val="24"/>
          </w:rPr>
          <w:t>https://biblioteka.ceo.org.pl/jak-ozywic-historie-narzedziownik-grafika-komiks-animacja/</w:t>
        </w:r>
      </w:hyperlink>
    </w:p>
    <w:p w14:paraId="15A94DBD" w14:textId="77777777" w:rsidR="00985ED8" w:rsidRPr="00792786" w:rsidRDefault="009D53E7" w:rsidP="00757188">
      <w:pPr>
        <w:rPr>
          <w:sz w:val="24"/>
        </w:rPr>
      </w:pPr>
      <w:hyperlink r:id="rId19" w:history="1">
        <w:r w:rsidR="00757188" w:rsidRPr="00792786">
          <w:rPr>
            <w:rStyle w:val="Hipercze"/>
            <w:sz w:val="24"/>
          </w:rPr>
          <w:t>https://biblioteka.ceo.org.pl/komiks-na-lekcji-dobre-praktyki/</w:t>
        </w:r>
      </w:hyperlink>
    </w:p>
    <w:p w14:paraId="6F220A53" w14:textId="588E6E45" w:rsidR="00F937D3" w:rsidRPr="00792786" w:rsidRDefault="00752108" w:rsidP="00F937D3">
      <w:pPr>
        <w:pStyle w:val="Nagwek3"/>
        <w:rPr>
          <w:sz w:val="28"/>
        </w:rPr>
      </w:pPr>
      <w:r w:rsidRPr="00792786">
        <w:rPr>
          <w:sz w:val="28"/>
        </w:rPr>
        <w:t xml:space="preserve">Plakaty </w:t>
      </w:r>
      <w:proofErr w:type="spellStart"/>
      <w:r w:rsidRPr="00792786">
        <w:rPr>
          <w:sz w:val="28"/>
        </w:rPr>
        <w:t>Słowostworów</w:t>
      </w:r>
      <w:proofErr w:type="spellEnd"/>
    </w:p>
    <w:p w14:paraId="592E7FAA" w14:textId="2293A19B" w:rsidR="00752108" w:rsidRPr="00792786" w:rsidRDefault="00752108" w:rsidP="00F937D3">
      <w:pPr>
        <w:rPr>
          <w:sz w:val="24"/>
        </w:rPr>
      </w:pPr>
      <w:r w:rsidRPr="00792786">
        <w:rPr>
          <w:sz w:val="24"/>
        </w:rPr>
        <w:t>Czas: 30-60 min</w:t>
      </w:r>
    </w:p>
    <w:p w14:paraId="07F31402" w14:textId="21B4D948" w:rsidR="00F937D3" w:rsidRPr="00792786" w:rsidRDefault="00F937D3" w:rsidP="00F937D3">
      <w:pPr>
        <w:rPr>
          <w:sz w:val="24"/>
        </w:rPr>
      </w:pPr>
      <w:r w:rsidRPr="00792786">
        <w:rPr>
          <w:sz w:val="24"/>
        </w:rPr>
        <w:t>Potrzebne materiały:</w:t>
      </w:r>
      <w:r w:rsidR="00273FA6" w:rsidRPr="00792786">
        <w:rPr>
          <w:sz w:val="24"/>
        </w:rPr>
        <w:t xml:space="preserve"> duże arkusze szarego papieru, taśma malarska, markery,</w:t>
      </w:r>
      <w:r w:rsidR="00752108" w:rsidRPr="00792786">
        <w:rPr>
          <w:sz w:val="24"/>
        </w:rPr>
        <w:t xml:space="preserve"> lampy </w:t>
      </w:r>
      <w:r w:rsidR="00986597" w:rsidRPr="00792786">
        <w:rPr>
          <w:sz w:val="24"/>
        </w:rPr>
        <w:t>biurko</w:t>
      </w:r>
      <w:r w:rsidR="00752108" w:rsidRPr="00792786">
        <w:rPr>
          <w:sz w:val="24"/>
        </w:rPr>
        <w:t>we</w:t>
      </w:r>
      <w:r w:rsidR="00986597" w:rsidRPr="00792786">
        <w:rPr>
          <w:sz w:val="24"/>
        </w:rPr>
        <w:t xml:space="preserve"> (</w:t>
      </w:r>
      <w:r w:rsidR="00752108" w:rsidRPr="00792786">
        <w:rPr>
          <w:sz w:val="24"/>
        </w:rPr>
        <w:t xml:space="preserve">dobrze mieć ich </w:t>
      </w:r>
      <w:r w:rsidR="00986597" w:rsidRPr="00792786">
        <w:rPr>
          <w:sz w:val="24"/>
        </w:rPr>
        <w:t>kilka, by usprawnić pracę),</w:t>
      </w:r>
      <w:r w:rsidR="00273FA6" w:rsidRPr="00792786">
        <w:rPr>
          <w:sz w:val="24"/>
        </w:rPr>
        <w:t xml:space="preserve"> farby</w:t>
      </w:r>
      <w:r w:rsidR="00752108" w:rsidRPr="00792786">
        <w:rPr>
          <w:sz w:val="24"/>
        </w:rPr>
        <w:t xml:space="preserve"> plakatowe</w:t>
      </w:r>
      <w:r w:rsidR="00273FA6" w:rsidRPr="00792786">
        <w:rPr>
          <w:sz w:val="24"/>
        </w:rPr>
        <w:t xml:space="preserve"> (najlepiej</w:t>
      </w:r>
      <w:r w:rsidR="00752108" w:rsidRPr="00792786">
        <w:rPr>
          <w:sz w:val="24"/>
        </w:rPr>
        <w:t xml:space="preserve"> w dużych butelkach w barwach podstawowych oraz czarna i biała)</w:t>
      </w:r>
      <w:r w:rsidR="00273FA6" w:rsidRPr="00792786">
        <w:rPr>
          <w:sz w:val="24"/>
        </w:rPr>
        <w:t>, pędzle, podkładki do mieszania kolorów, pojemniki na wodę</w:t>
      </w:r>
      <w:r w:rsidR="00752108" w:rsidRPr="00792786">
        <w:rPr>
          <w:sz w:val="24"/>
        </w:rPr>
        <w:t xml:space="preserve">; zamiast farb można też </w:t>
      </w:r>
      <w:r w:rsidR="00273FA6" w:rsidRPr="00792786">
        <w:rPr>
          <w:sz w:val="24"/>
        </w:rPr>
        <w:t>wykorzystać pastele</w:t>
      </w:r>
      <w:r w:rsidR="00752108" w:rsidRPr="00792786">
        <w:rPr>
          <w:sz w:val="24"/>
        </w:rPr>
        <w:t xml:space="preserve"> i pracować na formacie A3</w:t>
      </w:r>
    </w:p>
    <w:p w14:paraId="13533BF7" w14:textId="77777777" w:rsidR="00F937D3" w:rsidRPr="00792786" w:rsidRDefault="00F937D3" w:rsidP="00F937D3">
      <w:pPr>
        <w:rPr>
          <w:sz w:val="24"/>
        </w:rPr>
      </w:pPr>
      <w:r w:rsidRPr="00792786">
        <w:rPr>
          <w:sz w:val="24"/>
        </w:rPr>
        <w:t>Przebieg:</w:t>
      </w:r>
    </w:p>
    <w:p w14:paraId="0019FDBC" w14:textId="5144F63D" w:rsidR="006E4E1F" w:rsidRPr="00792786" w:rsidRDefault="006E4E1F" w:rsidP="00F937D3">
      <w:pPr>
        <w:rPr>
          <w:sz w:val="24"/>
        </w:rPr>
      </w:pPr>
      <w:r w:rsidRPr="00792786">
        <w:rPr>
          <w:sz w:val="24"/>
        </w:rPr>
        <w:lastRenderedPageBreak/>
        <w:t>Zadanie realizowane początkowo w parach, następnie indywidualnie</w:t>
      </w:r>
      <w:r w:rsidR="00BD1CDF" w:rsidRPr="00792786">
        <w:rPr>
          <w:sz w:val="24"/>
        </w:rPr>
        <w:t>.</w:t>
      </w:r>
    </w:p>
    <w:p w14:paraId="7144739C" w14:textId="6785593E" w:rsidR="00986597" w:rsidRPr="00792786" w:rsidRDefault="00752108" w:rsidP="00F937D3">
      <w:pPr>
        <w:rPr>
          <w:sz w:val="24"/>
        </w:rPr>
      </w:pPr>
      <w:proofErr w:type="spellStart"/>
      <w:r w:rsidRPr="00792786">
        <w:rPr>
          <w:sz w:val="24"/>
        </w:rPr>
        <w:t>Słowostwory</w:t>
      </w:r>
      <w:proofErr w:type="spellEnd"/>
      <w:r w:rsidRPr="00792786">
        <w:rPr>
          <w:sz w:val="24"/>
        </w:rPr>
        <w:t xml:space="preserve"> od dawna znane są Nocy Bibliotek! Zaproś uczestniczki i uczestników</w:t>
      </w:r>
      <w:r w:rsidR="00CD68B4" w:rsidRPr="00792786">
        <w:rPr>
          <w:sz w:val="24"/>
        </w:rPr>
        <w:t>, by nadali swoim autorskim słowom postać i je namalowali.</w:t>
      </w:r>
      <w:r w:rsidRPr="00792786">
        <w:rPr>
          <w:sz w:val="24"/>
        </w:rPr>
        <w:t xml:space="preserve"> Na początek poproś, by</w:t>
      </w:r>
      <w:r w:rsidR="00986597" w:rsidRPr="00792786">
        <w:rPr>
          <w:sz w:val="24"/>
        </w:rPr>
        <w:t xml:space="preserve"> dobrali się w pary, w których pomogą sobie nawzajem odrysować cienie.</w:t>
      </w:r>
    </w:p>
    <w:p w14:paraId="5F17A340" w14:textId="7CF0F767" w:rsidR="00EA4A3A" w:rsidRPr="00792786" w:rsidRDefault="00CD68B4" w:rsidP="00F937D3">
      <w:pPr>
        <w:rPr>
          <w:sz w:val="24"/>
        </w:rPr>
      </w:pPr>
      <w:r w:rsidRPr="00792786">
        <w:rPr>
          <w:sz w:val="24"/>
        </w:rPr>
        <w:t>Poproś, by każda osoba wyobraziła sobie, że ich słowo przybiera postać stwora. J</w:t>
      </w:r>
      <w:r w:rsidR="00EA4A3A" w:rsidRPr="00792786">
        <w:rPr>
          <w:sz w:val="24"/>
        </w:rPr>
        <w:t>aką</w:t>
      </w:r>
      <w:r w:rsidRPr="00792786">
        <w:rPr>
          <w:sz w:val="24"/>
        </w:rPr>
        <w:t xml:space="preserve"> ten stwór ma postać? J</w:t>
      </w:r>
      <w:r w:rsidR="00EA4A3A" w:rsidRPr="00792786">
        <w:rPr>
          <w:sz w:val="24"/>
        </w:rPr>
        <w:t>aka pozycja na</w:t>
      </w:r>
      <w:r w:rsidRPr="00792786">
        <w:rPr>
          <w:sz w:val="24"/>
        </w:rPr>
        <w:t>jbardziej oddaje jego charakter?</w:t>
      </w:r>
      <w:r w:rsidR="00BD1CDF" w:rsidRPr="00792786">
        <w:rPr>
          <w:sz w:val="24"/>
        </w:rPr>
        <w:t xml:space="preserve"> Niech spróbują staną w tej figurze. Daj chwilę na odnalezienie właściwego ustawienia.</w:t>
      </w:r>
    </w:p>
    <w:p w14:paraId="5C06CAAF" w14:textId="440622DF" w:rsidR="00986597" w:rsidRPr="00792786" w:rsidRDefault="00BD1CDF" w:rsidP="00F937D3">
      <w:pPr>
        <w:rPr>
          <w:sz w:val="24"/>
        </w:rPr>
      </w:pPr>
      <w:r w:rsidRPr="00792786">
        <w:rPr>
          <w:sz w:val="24"/>
        </w:rPr>
        <w:t>Następnie osoby w parach</w:t>
      </w:r>
      <w:r w:rsidR="00D04560" w:rsidRPr="00792786">
        <w:rPr>
          <w:sz w:val="24"/>
        </w:rPr>
        <w:t xml:space="preserve"> odrysowują cienie </w:t>
      </w:r>
      <w:proofErr w:type="spellStart"/>
      <w:r w:rsidR="00D04560" w:rsidRPr="00792786">
        <w:rPr>
          <w:sz w:val="24"/>
        </w:rPr>
        <w:t>słowostworów</w:t>
      </w:r>
      <w:proofErr w:type="spellEnd"/>
      <w:r w:rsidR="00D04560" w:rsidRPr="00792786">
        <w:rPr>
          <w:sz w:val="24"/>
        </w:rPr>
        <w:t>. W tym celu duży arkusz papieru należy przyczepić do ściany i odpowiednio ustawić światło biurkowej lampki. Osoba w wymyślonej przez siebie pozie staje pomiędzy lampką</w:t>
      </w:r>
      <w:r w:rsidRPr="00792786">
        <w:rPr>
          <w:sz w:val="24"/>
        </w:rPr>
        <w:t xml:space="preserve"> </w:t>
      </w:r>
      <w:r w:rsidR="00D04560" w:rsidRPr="00792786">
        <w:rPr>
          <w:sz w:val="24"/>
        </w:rPr>
        <w:t>a ścianą, tak by rzucała cień na arkusz papieru, a jej partner/partnerka odrysowuje krawędzie cienia.</w:t>
      </w:r>
    </w:p>
    <w:p w14:paraId="3A749423" w14:textId="3BF6B2F0" w:rsidR="00D04560" w:rsidRPr="00792786" w:rsidRDefault="00D04560" w:rsidP="00F937D3">
      <w:pPr>
        <w:rPr>
          <w:sz w:val="24"/>
        </w:rPr>
      </w:pPr>
      <w:r w:rsidRPr="00792786">
        <w:rPr>
          <w:sz w:val="24"/>
        </w:rPr>
        <w:t xml:space="preserve">Po wykonaniu tej części zadania, osoby pracują już indywidualnie. Każdy i każda maluje swojego </w:t>
      </w:r>
      <w:proofErr w:type="spellStart"/>
      <w:r w:rsidRPr="00792786">
        <w:rPr>
          <w:sz w:val="24"/>
        </w:rPr>
        <w:t>słowostwora</w:t>
      </w:r>
      <w:proofErr w:type="spellEnd"/>
      <w:r w:rsidRPr="00792786">
        <w:rPr>
          <w:sz w:val="24"/>
        </w:rPr>
        <w:t xml:space="preserve"> według własnego pomysłu. Może domalowywać mu wymyślone elementy lub dowolnie wypełnić jego wnętrze barwami. Zaproś uczestniczki i uczestników do wykorzystania farb plakatowych i własnego mieszania kolorów.</w:t>
      </w:r>
    </w:p>
    <w:p w14:paraId="62067895" w14:textId="344FBF22" w:rsidR="00986597" w:rsidRPr="00792786" w:rsidRDefault="00BD1CDF" w:rsidP="00F937D3">
      <w:pPr>
        <w:rPr>
          <w:sz w:val="24"/>
        </w:rPr>
      </w:pPr>
      <w:r w:rsidRPr="00792786">
        <w:rPr>
          <w:sz w:val="24"/>
        </w:rPr>
        <w:t>Wariant:</w:t>
      </w:r>
      <w:r w:rsidR="00986597" w:rsidRPr="00792786">
        <w:rPr>
          <w:sz w:val="24"/>
        </w:rPr>
        <w:t xml:space="preserve"> arkusze</w:t>
      </w:r>
      <w:r w:rsidRPr="00792786">
        <w:rPr>
          <w:sz w:val="24"/>
        </w:rPr>
        <w:t xml:space="preserve"> papieru leżą na podłodze, pierwsza osoba kładzie</w:t>
      </w:r>
      <w:r w:rsidR="00986597" w:rsidRPr="00792786">
        <w:rPr>
          <w:sz w:val="24"/>
        </w:rPr>
        <w:t xml:space="preserve"> się na arkuszu w wymyślonej pozycji, a d</w:t>
      </w:r>
      <w:r w:rsidRPr="00792786">
        <w:rPr>
          <w:sz w:val="24"/>
        </w:rPr>
        <w:t>ruga osoba z pary odrysowuje jej</w:t>
      </w:r>
      <w:r w:rsidR="00986597" w:rsidRPr="00792786">
        <w:rPr>
          <w:sz w:val="24"/>
        </w:rPr>
        <w:t xml:space="preserve"> kształt. </w:t>
      </w:r>
      <w:r w:rsidRPr="00792786">
        <w:rPr>
          <w:sz w:val="24"/>
        </w:rPr>
        <w:t>Tak wykonanie p</w:t>
      </w:r>
      <w:r w:rsidR="00986597" w:rsidRPr="00792786">
        <w:rPr>
          <w:sz w:val="24"/>
        </w:rPr>
        <w:t>ostaci</w:t>
      </w:r>
      <w:r w:rsidRPr="00792786">
        <w:rPr>
          <w:sz w:val="24"/>
        </w:rPr>
        <w:t>e wyjdą</w:t>
      </w:r>
      <w:r w:rsidR="00986597" w:rsidRPr="00792786">
        <w:rPr>
          <w:sz w:val="24"/>
        </w:rPr>
        <w:t xml:space="preserve"> mniej precyzyjn</w:t>
      </w:r>
      <w:r w:rsidRPr="00792786">
        <w:rPr>
          <w:sz w:val="24"/>
        </w:rPr>
        <w:t>e, jednak</w:t>
      </w:r>
      <w:r w:rsidR="00986597" w:rsidRPr="00792786">
        <w:rPr>
          <w:sz w:val="24"/>
        </w:rPr>
        <w:t xml:space="preserve"> wariant ten zajmuje zdecydowanie mniej czasu</w:t>
      </w:r>
      <w:r w:rsidRPr="00792786">
        <w:rPr>
          <w:sz w:val="24"/>
        </w:rPr>
        <w:t xml:space="preserve"> i nie wymaga ustawienia dodatkowego światła</w:t>
      </w:r>
      <w:r w:rsidR="00986597" w:rsidRPr="00792786">
        <w:rPr>
          <w:sz w:val="24"/>
        </w:rPr>
        <w:t>.</w:t>
      </w:r>
    </w:p>
    <w:p w14:paraId="26510F0E" w14:textId="41F04C99" w:rsidR="00EA4A3A" w:rsidRPr="00792786" w:rsidRDefault="00BD1CDF" w:rsidP="00F937D3">
      <w:pPr>
        <w:rPr>
          <w:sz w:val="24"/>
        </w:rPr>
      </w:pPr>
      <w:r w:rsidRPr="00792786">
        <w:rPr>
          <w:sz w:val="24"/>
        </w:rPr>
        <w:t>Wariant w formacie A3: i</w:t>
      </w:r>
      <w:r w:rsidR="00EA4A3A" w:rsidRPr="00792786">
        <w:rPr>
          <w:sz w:val="24"/>
        </w:rPr>
        <w:t>m większy format papieru</w:t>
      </w:r>
      <w:r w:rsidRPr="00792786">
        <w:rPr>
          <w:sz w:val="24"/>
        </w:rPr>
        <w:t>,</w:t>
      </w:r>
      <w:r w:rsidR="00EA4A3A" w:rsidRPr="00792786">
        <w:rPr>
          <w:sz w:val="24"/>
        </w:rPr>
        <w:t xml:space="preserve"> tym swobodniej </w:t>
      </w:r>
      <w:r w:rsidRPr="00792786">
        <w:rPr>
          <w:sz w:val="24"/>
        </w:rPr>
        <w:t xml:space="preserve">uczestniczki i uczestnicy </w:t>
      </w:r>
      <w:r w:rsidR="00EA4A3A" w:rsidRPr="00792786">
        <w:rPr>
          <w:sz w:val="24"/>
        </w:rPr>
        <w:t>będą mogli się wyrazić</w:t>
      </w:r>
      <w:r w:rsidRPr="00792786">
        <w:rPr>
          <w:sz w:val="24"/>
        </w:rPr>
        <w:t xml:space="preserve"> w twórczym działaniu</w:t>
      </w:r>
      <w:r w:rsidR="00EA4A3A" w:rsidRPr="00792786">
        <w:rPr>
          <w:sz w:val="24"/>
        </w:rPr>
        <w:t>. Jeśli jednak nie dysponujesz odpowiednio dużą przestrze</w:t>
      </w:r>
      <w:r w:rsidRPr="00792786">
        <w:rPr>
          <w:sz w:val="24"/>
        </w:rPr>
        <w:t>nią lub</w:t>
      </w:r>
      <w:r w:rsidR="00EA4A3A" w:rsidRPr="00792786">
        <w:rPr>
          <w:sz w:val="24"/>
        </w:rPr>
        <w:t xml:space="preserve"> potrzebnymi m</w:t>
      </w:r>
      <w:r w:rsidRPr="00792786">
        <w:rPr>
          <w:sz w:val="24"/>
        </w:rPr>
        <w:t>ateriałami plastycznymi, możesz poprosić młodych o wykonanie tego zadania</w:t>
      </w:r>
      <w:r w:rsidR="00EA4A3A" w:rsidRPr="00792786">
        <w:rPr>
          <w:sz w:val="24"/>
        </w:rPr>
        <w:t xml:space="preserve"> na kartkach formatu A3 z wykorzystaniem kredek, flamastrów, pasteli. W tej sytuacji poproś</w:t>
      </w:r>
      <w:r w:rsidRPr="00792786">
        <w:rPr>
          <w:sz w:val="24"/>
        </w:rPr>
        <w:t>, by osoby układały swoje stwory wykorzystując cienie swoich dłoni czy innej części ciała.</w:t>
      </w:r>
    </w:p>
    <w:p w14:paraId="2DCBB5F5" w14:textId="7BAC4E59" w:rsidR="00EA4A3A" w:rsidRPr="00792786" w:rsidRDefault="00BD1CDF" w:rsidP="00F937D3">
      <w:pPr>
        <w:rPr>
          <w:sz w:val="24"/>
        </w:rPr>
      </w:pPr>
      <w:r w:rsidRPr="00792786">
        <w:rPr>
          <w:sz w:val="24"/>
        </w:rPr>
        <w:t xml:space="preserve">Poproś </w:t>
      </w:r>
      <w:r w:rsidR="00D04560" w:rsidRPr="00792786">
        <w:rPr>
          <w:sz w:val="24"/>
        </w:rPr>
        <w:t xml:space="preserve">uczestniczki i uczestników, by pamiętali by podpisać </w:t>
      </w:r>
      <w:proofErr w:type="spellStart"/>
      <w:r w:rsidR="00D04560" w:rsidRPr="00792786">
        <w:rPr>
          <w:sz w:val="24"/>
        </w:rPr>
        <w:t>słowostwory</w:t>
      </w:r>
      <w:proofErr w:type="spellEnd"/>
      <w:r w:rsidR="00D04560" w:rsidRPr="00792786">
        <w:rPr>
          <w:sz w:val="24"/>
        </w:rPr>
        <w:t xml:space="preserve"> i ich </w:t>
      </w:r>
      <w:proofErr w:type="spellStart"/>
      <w:r w:rsidR="00D04560" w:rsidRPr="00792786">
        <w:rPr>
          <w:sz w:val="24"/>
        </w:rPr>
        <w:t>słowotworami</w:t>
      </w:r>
      <w:proofErr w:type="spellEnd"/>
      <w:r w:rsidR="00D04560" w:rsidRPr="00792786">
        <w:rPr>
          <w:sz w:val="24"/>
        </w:rPr>
        <w:t>.</w:t>
      </w:r>
    </w:p>
    <w:p w14:paraId="3F996B0B" w14:textId="6BC24C0E" w:rsidR="00D04560" w:rsidRPr="00792786" w:rsidRDefault="00D04560" w:rsidP="00F937D3">
      <w:pPr>
        <w:rPr>
          <w:sz w:val="24"/>
        </w:rPr>
      </w:pPr>
      <w:r w:rsidRPr="00792786">
        <w:rPr>
          <w:sz w:val="24"/>
        </w:rPr>
        <w:t xml:space="preserve">Po zakończeniu pracy przygotujcie wystawę wykonanych plakatów i zwiedźcie własną galerię </w:t>
      </w:r>
      <w:proofErr w:type="spellStart"/>
      <w:r w:rsidRPr="00792786">
        <w:rPr>
          <w:sz w:val="24"/>
        </w:rPr>
        <w:t>słowostworów</w:t>
      </w:r>
      <w:proofErr w:type="spellEnd"/>
      <w:r w:rsidRPr="00792786">
        <w:rPr>
          <w:sz w:val="24"/>
        </w:rPr>
        <w:t>.</w:t>
      </w:r>
    </w:p>
    <w:p w14:paraId="0027BA64" w14:textId="7FE41BE3" w:rsidR="00B93317" w:rsidRPr="00792786" w:rsidRDefault="00986597" w:rsidP="00F937D3">
      <w:pPr>
        <w:rPr>
          <w:sz w:val="24"/>
        </w:rPr>
      </w:pPr>
      <w:r w:rsidRPr="00792786">
        <w:rPr>
          <w:sz w:val="24"/>
        </w:rPr>
        <w:t>Inne propozycje plastycznego opracowania słów znajdziesz w publikacji</w:t>
      </w:r>
      <w:r w:rsidR="003B7D99" w:rsidRPr="00792786">
        <w:rPr>
          <w:sz w:val="24"/>
        </w:rPr>
        <w:t xml:space="preserve"> </w:t>
      </w:r>
      <w:proofErr w:type="spellStart"/>
      <w:r w:rsidR="003B7D99" w:rsidRPr="00792786">
        <w:rPr>
          <w:i/>
          <w:sz w:val="24"/>
        </w:rPr>
        <w:t>DoMowy</w:t>
      </w:r>
      <w:proofErr w:type="spellEnd"/>
      <w:r w:rsidR="003B7D99" w:rsidRPr="00792786">
        <w:rPr>
          <w:i/>
          <w:sz w:val="24"/>
        </w:rPr>
        <w:t>. Rodzinne historie o słowach</w:t>
      </w:r>
      <w:r w:rsidR="003B7D99" w:rsidRPr="00792786">
        <w:rPr>
          <w:sz w:val="24"/>
        </w:rPr>
        <w:t xml:space="preserve"> –</w:t>
      </w:r>
      <w:r w:rsidRPr="00792786">
        <w:rPr>
          <w:sz w:val="24"/>
        </w:rPr>
        <w:t xml:space="preserve"> </w:t>
      </w:r>
      <w:hyperlink r:id="rId20" w:history="1">
        <w:r w:rsidR="00B93317" w:rsidRPr="00792786">
          <w:rPr>
            <w:rStyle w:val="Hipercze"/>
            <w:sz w:val="24"/>
          </w:rPr>
          <w:t>https://biblioteka.ceo.org.pl/domowy-rodzinne-historie-o-slowach/</w:t>
        </w:r>
      </w:hyperlink>
      <w:r w:rsidR="003B7D99" w:rsidRPr="00792786">
        <w:rPr>
          <w:sz w:val="24"/>
        </w:rPr>
        <w:t>.</w:t>
      </w:r>
    </w:p>
    <w:p w14:paraId="0F263E70" w14:textId="77777777" w:rsidR="00436F0E" w:rsidRPr="00792786" w:rsidRDefault="006B45CC" w:rsidP="006B45CC">
      <w:pPr>
        <w:pStyle w:val="Nagwek3"/>
        <w:rPr>
          <w:sz w:val="28"/>
        </w:rPr>
      </w:pPr>
      <w:r w:rsidRPr="00792786">
        <w:rPr>
          <w:sz w:val="28"/>
        </w:rPr>
        <w:t>Flirt słowotwórczy / Pogawędka słowotwórcza</w:t>
      </w:r>
    </w:p>
    <w:p w14:paraId="6D8F847B" w14:textId="77777777" w:rsidR="00FF4CF5" w:rsidRPr="00792786" w:rsidRDefault="00FF4CF5" w:rsidP="006B45CC">
      <w:pPr>
        <w:rPr>
          <w:sz w:val="24"/>
        </w:rPr>
      </w:pPr>
      <w:r w:rsidRPr="00792786">
        <w:rPr>
          <w:sz w:val="24"/>
        </w:rPr>
        <w:t>Czas: 30-60 min</w:t>
      </w:r>
    </w:p>
    <w:p w14:paraId="1609A129" w14:textId="77777777" w:rsidR="00FF4CF5" w:rsidRPr="00792786" w:rsidRDefault="00FF4CF5" w:rsidP="006B45CC">
      <w:pPr>
        <w:rPr>
          <w:sz w:val="24"/>
          <w:lang w:eastAsia="pl-PL"/>
        </w:rPr>
      </w:pPr>
      <w:r w:rsidRPr="00792786">
        <w:rPr>
          <w:sz w:val="24"/>
        </w:rPr>
        <w:t xml:space="preserve">Potrzebne materiały: </w:t>
      </w:r>
      <w:r w:rsidRPr="00792786">
        <w:rPr>
          <w:sz w:val="24"/>
          <w:lang w:eastAsia="pl-PL"/>
        </w:rPr>
        <w:t>komputer wraz z rzutnikiem/ekranem do wyświetlenia flirtów literackich lub karty z ich wydrukowaną wersją, kartki A4, materiały do pisania, kredki, flamastry.</w:t>
      </w:r>
    </w:p>
    <w:p w14:paraId="2BE556C0" w14:textId="77777777" w:rsidR="00FF4CF5" w:rsidRPr="00792786" w:rsidRDefault="00FF4CF5" w:rsidP="006B45CC">
      <w:pPr>
        <w:rPr>
          <w:sz w:val="24"/>
          <w:lang w:eastAsia="pl-PL"/>
        </w:rPr>
      </w:pPr>
      <w:r w:rsidRPr="00792786">
        <w:rPr>
          <w:sz w:val="24"/>
          <w:lang w:eastAsia="pl-PL"/>
        </w:rPr>
        <w:t>Przebieg:</w:t>
      </w:r>
    </w:p>
    <w:p w14:paraId="493601B3" w14:textId="59B5EE26" w:rsidR="006E4E1F" w:rsidRPr="00792786" w:rsidRDefault="006E4E1F" w:rsidP="006B45CC">
      <w:pPr>
        <w:rPr>
          <w:sz w:val="24"/>
        </w:rPr>
      </w:pPr>
      <w:r w:rsidRPr="00792786">
        <w:rPr>
          <w:sz w:val="24"/>
        </w:rPr>
        <w:t xml:space="preserve">Zadanie realizowane w </w:t>
      </w:r>
      <w:r w:rsidR="00FF4CF5" w:rsidRPr="00792786">
        <w:rPr>
          <w:sz w:val="24"/>
        </w:rPr>
        <w:t xml:space="preserve">kilkuosobowych </w:t>
      </w:r>
      <w:r w:rsidRPr="00792786">
        <w:rPr>
          <w:sz w:val="24"/>
        </w:rPr>
        <w:t>grupach lub całym zespołem</w:t>
      </w:r>
      <w:r w:rsidR="001235F9" w:rsidRPr="00792786">
        <w:rPr>
          <w:sz w:val="24"/>
        </w:rPr>
        <w:t>.</w:t>
      </w:r>
    </w:p>
    <w:p w14:paraId="348614F1" w14:textId="64508120" w:rsidR="00FF4CF5" w:rsidRPr="00792786" w:rsidRDefault="00FF4CF5" w:rsidP="006B45CC">
      <w:pPr>
        <w:rPr>
          <w:sz w:val="24"/>
        </w:rPr>
      </w:pPr>
      <w:r w:rsidRPr="00792786">
        <w:rPr>
          <w:sz w:val="24"/>
        </w:rPr>
        <w:lastRenderedPageBreak/>
        <w:t>Poproś uczestniczki i uczestników o dobranie się w kilkuosobowe grupy. W przypadku tego zadania dobrze, aby w każdym zespole były osoby z innym neologizmem. Jeśli na poprzednich warsztatach pracowaliście w grupach, poproś by osoby z tym samym słowem w miarę możliwości rozdzieliły się.</w:t>
      </w:r>
    </w:p>
    <w:p w14:paraId="7F768BFA" w14:textId="5A936E31" w:rsidR="00FF4CF5" w:rsidRPr="00792786" w:rsidRDefault="00FF4CF5" w:rsidP="006B45CC">
      <w:pPr>
        <w:rPr>
          <w:sz w:val="24"/>
        </w:rPr>
      </w:pPr>
      <w:r w:rsidRPr="00792786">
        <w:rPr>
          <w:sz w:val="24"/>
        </w:rPr>
        <w:t>Jako inspirację do działania pokaż osobom uczestniczącym przykłady flirtów literackich i wyjaśnij zasady działania tej gry.</w:t>
      </w:r>
      <w:r w:rsidR="00247A4B" w:rsidRPr="00792786">
        <w:rPr>
          <w:sz w:val="24"/>
        </w:rPr>
        <w:t xml:space="preserve"> W ramach akcji Noc Bibliotek powstało już kilka zestawów kart – m.in. z cytatami z Bolesława Leśmiana czy Marka Hłaski. Są one do pobrania na stronie Nocy Bibliotek: </w:t>
      </w:r>
      <w:hyperlink r:id="rId21" w:history="1">
        <w:r w:rsidR="00247A4B" w:rsidRPr="00792786">
          <w:rPr>
            <w:rStyle w:val="Hipercze"/>
            <w:sz w:val="24"/>
          </w:rPr>
          <w:t>https://nocbibliotek.ceo.org.pl/flirty/</w:t>
        </w:r>
      </w:hyperlink>
      <w:r w:rsidR="00247A4B" w:rsidRPr="00792786">
        <w:rPr>
          <w:sz w:val="24"/>
        </w:rPr>
        <w:t>.</w:t>
      </w:r>
    </w:p>
    <w:p w14:paraId="325FDB1F" w14:textId="005AC8B4" w:rsidR="00247A4B" w:rsidRPr="00792786" w:rsidRDefault="00247A4B" w:rsidP="006B45CC">
      <w:pPr>
        <w:rPr>
          <w:sz w:val="24"/>
        </w:rPr>
      </w:pPr>
      <w:r w:rsidRPr="00792786">
        <w:rPr>
          <w:sz w:val="24"/>
        </w:rPr>
        <w:t>Następnie zaproś młodych do stworzenia swoich zestawów kart „Flirtów słowotwórczych”.</w:t>
      </w:r>
      <w:r w:rsidR="004856B4" w:rsidRPr="00792786">
        <w:rPr>
          <w:sz w:val="24"/>
        </w:rPr>
        <w:t xml:space="preserve"> Rozdaj grupom kartki A4 – minimum tyle, ile jest osób w grupie.</w:t>
      </w:r>
      <w:r w:rsidRPr="00792786">
        <w:rPr>
          <w:sz w:val="24"/>
        </w:rPr>
        <w:t xml:space="preserve"> Na każdej karcie powinno znaleźć się dziesięć zdań ułożonych z wykorzystaniem ich neologizmów. Im więcej kart, tym lepiej. Niech wśród przykładów znajdą się zarówno pytania, jak i odpowiedzi, wykrzyknienia, zdumienia, smutki i radości!</w:t>
      </w:r>
    </w:p>
    <w:p w14:paraId="3439ECFC" w14:textId="095CA885" w:rsidR="00986597" w:rsidRPr="00792786" w:rsidRDefault="00986597" w:rsidP="006B45CC">
      <w:pPr>
        <w:rPr>
          <w:sz w:val="24"/>
        </w:rPr>
      </w:pPr>
      <w:r w:rsidRPr="00792786">
        <w:rPr>
          <w:sz w:val="24"/>
        </w:rPr>
        <w:t xml:space="preserve">Jeśli obawiasz się </w:t>
      </w:r>
      <w:r w:rsidR="004856B4" w:rsidRPr="00792786">
        <w:rPr>
          <w:sz w:val="24"/>
        </w:rPr>
        <w:t xml:space="preserve">w swojej grupie </w:t>
      </w:r>
      <w:r w:rsidRPr="00792786">
        <w:rPr>
          <w:sz w:val="24"/>
        </w:rPr>
        <w:t xml:space="preserve">reakcji na słowo </w:t>
      </w:r>
      <w:r w:rsidR="004856B4" w:rsidRPr="00792786">
        <w:rPr>
          <w:sz w:val="24"/>
        </w:rPr>
        <w:t>„</w:t>
      </w:r>
      <w:r w:rsidRPr="00792786">
        <w:rPr>
          <w:sz w:val="24"/>
        </w:rPr>
        <w:t>flirt</w:t>
      </w:r>
      <w:r w:rsidR="004856B4" w:rsidRPr="00792786">
        <w:rPr>
          <w:sz w:val="24"/>
        </w:rPr>
        <w:t>”</w:t>
      </w:r>
      <w:r w:rsidR="00247A4B" w:rsidRPr="00792786">
        <w:rPr>
          <w:sz w:val="24"/>
        </w:rPr>
        <w:t>,</w:t>
      </w:r>
      <w:r w:rsidRPr="00792786">
        <w:rPr>
          <w:sz w:val="24"/>
        </w:rPr>
        <w:t xml:space="preserve"> że</w:t>
      </w:r>
      <w:r w:rsidR="00247A4B" w:rsidRPr="00792786">
        <w:rPr>
          <w:sz w:val="24"/>
        </w:rPr>
        <w:t xml:space="preserve"> może</w:t>
      </w:r>
      <w:r w:rsidRPr="00792786">
        <w:rPr>
          <w:sz w:val="24"/>
        </w:rPr>
        <w:t xml:space="preserve"> zniechęci</w:t>
      </w:r>
      <w:r w:rsidR="004856B4" w:rsidRPr="00792786">
        <w:rPr>
          <w:sz w:val="24"/>
        </w:rPr>
        <w:t>ć</w:t>
      </w:r>
      <w:r w:rsidR="00247A4B" w:rsidRPr="00792786">
        <w:rPr>
          <w:sz w:val="24"/>
        </w:rPr>
        <w:t xml:space="preserve"> ono</w:t>
      </w:r>
      <w:r w:rsidR="004856B4" w:rsidRPr="00792786">
        <w:rPr>
          <w:sz w:val="24"/>
        </w:rPr>
        <w:t xml:space="preserve"> osoby do zabawy lub wzbudzić zbyt dużo emocji, </w:t>
      </w:r>
      <w:r w:rsidRPr="00792786">
        <w:rPr>
          <w:sz w:val="24"/>
        </w:rPr>
        <w:t>możesz użyć okreś</w:t>
      </w:r>
      <w:r w:rsidR="004856B4" w:rsidRPr="00792786">
        <w:rPr>
          <w:sz w:val="24"/>
        </w:rPr>
        <w:t>lenia „Pogawędka słowotwórcza”. Z</w:t>
      </w:r>
      <w:r w:rsidR="00247A4B" w:rsidRPr="00792786">
        <w:rPr>
          <w:sz w:val="24"/>
        </w:rPr>
        <w:t>dania na kartach</w:t>
      </w:r>
      <w:r w:rsidRPr="00792786">
        <w:rPr>
          <w:sz w:val="24"/>
        </w:rPr>
        <w:t xml:space="preserve"> m</w:t>
      </w:r>
      <w:r w:rsidR="00247A4B" w:rsidRPr="00792786">
        <w:rPr>
          <w:sz w:val="24"/>
        </w:rPr>
        <w:t>ogą mieć charakter towarzyskiej rozmowy,</w:t>
      </w:r>
      <w:r w:rsidRPr="00792786">
        <w:rPr>
          <w:sz w:val="24"/>
        </w:rPr>
        <w:t xml:space="preserve"> niekoniecznie flirtu czy randki.</w:t>
      </w:r>
    </w:p>
    <w:p w14:paraId="786D3EE6" w14:textId="50B7D32C" w:rsidR="006B45CC" w:rsidRPr="00792786" w:rsidRDefault="004856B4" w:rsidP="006B45CC">
      <w:pPr>
        <w:rPr>
          <w:sz w:val="24"/>
        </w:rPr>
      </w:pPr>
      <w:r w:rsidRPr="00792786">
        <w:rPr>
          <w:sz w:val="24"/>
        </w:rPr>
        <w:t>Jeżeli macie czas, możesz też poprosić grupy o plastyczne uatrakcyjnienie kart – ozdobienie ilustracjami czy użycie kolorów.</w:t>
      </w:r>
    </w:p>
    <w:p w14:paraId="42B9A4B2" w14:textId="49F75492" w:rsidR="004856B4" w:rsidRPr="00792786" w:rsidRDefault="004856B4" w:rsidP="006B45CC">
      <w:pPr>
        <w:rPr>
          <w:sz w:val="24"/>
        </w:rPr>
      </w:pPr>
      <w:r w:rsidRPr="00792786">
        <w:rPr>
          <w:sz w:val="24"/>
        </w:rPr>
        <w:t>Połączcie siły, z kart poszczególnych grup ułóżcie jeden wspólny zestaw, losujcie karty i grajcie!</w:t>
      </w:r>
    </w:p>
    <w:p w14:paraId="6718CB34" w14:textId="77777777" w:rsidR="004F1868" w:rsidRPr="00792786" w:rsidRDefault="004F1868" w:rsidP="004F1868">
      <w:pPr>
        <w:pStyle w:val="Nagwek3"/>
        <w:rPr>
          <w:sz w:val="28"/>
        </w:rPr>
      </w:pPr>
      <w:r w:rsidRPr="00792786">
        <w:rPr>
          <w:sz w:val="28"/>
        </w:rPr>
        <w:t>Alfabet</w:t>
      </w:r>
    </w:p>
    <w:p w14:paraId="3D387869" w14:textId="77777777" w:rsidR="005D33E3" w:rsidRPr="00792786" w:rsidRDefault="00985ED8" w:rsidP="005D33E3">
      <w:pPr>
        <w:rPr>
          <w:sz w:val="24"/>
          <w:lang w:eastAsia="pl-PL"/>
        </w:rPr>
      </w:pPr>
      <w:r w:rsidRPr="00792786">
        <w:rPr>
          <w:sz w:val="24"/>
          <w:lang w:eastAsia="pl-PL"/>
        </w:rPr>
        <w:t>Czas: 30</w:t>
      </w:r>
      <w:r w:rsidR="005D33E3" w:rsidRPr="00792786">
        <w:rPr>
          <w:sz w:val="24"/>
          <w:lang w:eastAsia="pl-PL"/>
        </w:rPr>
        <w:t xml:space="preserve"> min</w:t>
      </w:r>
    </w:p>
    <w:p w14:paraId="3A702AEA" w14:textId="77777777" w:rsidR="005D33E3" w:rsidRPr="00792786" w:rsidRDefault="005D33E3" w:rsidP="005D33E3">
      <w:pPr>
        <w:rPr>
          <w:sz w:val="24"/>
          <w:lang w:eastAsia="pl-PL"/>
        </w:rPr>
      </w:pPr>
      <w:r w:rsidRPr="00792786">
        <w:rPr>
          <w:sz w:val="24"/>
          <w:lang w:eastAsia="pl-PL"/>
        </w:rPr>
        <w:t>Potrzebne materiały: kartki A4 z wydrukowanym alfabetem lub flipcharty z papierem w większym formacie, jeśli praca będzie przebiegać w grupach</w:t>
      </w:r>
    </w:p>
    <w:p w14:paraId="7C2B1385" w14:textId="77777777" w:rsidR="009B51D4" w:rsidRPr="00792786" w:rsidRDefault="009B51D4" w:rsidP="005D33E3">
      <w:pPr>
        <w:rPr>
          <w:sz w:val="24"/>
          <w:lang w:eastAsia="pl-PL"/>
        </w:rPr>
      </w:pPr>
      <w:r w:rsidRPr="00792786">
        <w:rPr>
          <w:sz w:val="24"/>
          <w:lang w:eastAsia="pl-PL"/>
        </w:rPr>
        <w:t>Przebieg:</w:t>
      </w:r>
    </w:p>
    <w:p w14:paraId="1B98BE38" w14:textId="77777777" w:rsidR="006E4E1F" w:rsidRPr="00792786" w:rsidRDefault="006E4E1F" w:rsidP="005D33E3">
      <w:pPr>
        <w:rPr>
          <w:sz w:val="24"/>
          <w:lang w:eastAsia="pl-PL"/>
        </w:rPr>
      </w:pPr>
      <w:r w:rsidRPr="00792786">
        <w:rPr>
          <w:rFonts w:ascii="Calibri" w:hAnsi="Calibri" w:cs="Calibri"/>
          <w:color w:val="222222"/>
          <w:sz w:val="24"/>
        </w:rPr>
        <w:t>Zadanie realizowane w grupach z poprzedniego spotkania lub indywidualnie.</w:t>
      </w:r>
    </w:p>
    <w:p w14:paraId="4C59FCB5" w14:textId="55E5D22A" w:rsidR="004856B4" w:rsidRPr="00792786" w:rsidRDefault="004856B4" w:rsidP="005D33E3">
      <w:pPr>
        <w:rPr>
          <w:sz w:val="24"/>
          <w:lang w:eastAsia="pl-PL"/>
        </w:rPr>
      </w:pPr>
      <w:r w:rsidRPr="00792786">
        <w:rPr>
          <w:sz w:val="24"/>
          <w:lang w:eastAsia="pl-PL"/>
        </w:rPr>
        <w:t>Poproś uczestniczki i uczestników o połączenie się w grupy, w których pracowali poprzednio i każdej z grup rozdaj duży arkusz papieru (najlepiej flipchart) z zapisanym pionowo alfabetem (bez polskich znaków).</w:t>
      </w:r>
    </w:p>
    <w:p w14:paraId="72B02AA5" w14:textId="5010B8AA" w:rsidR="004856B4" w:rsidRPr="00792786" w:rsidRDefault="004856B4" w:rsidP="005D33E3">
      <w:pPr>
        <w:rPr>
          <w:sz w:val="24"/>
          <w:lang w:eastAsia="pl-PL"/>
        </w:rPr>
      </w:pPr>
      <w:r w:rsidRPr="00792786">
        <w:rPr>
          <w:sz w:val="24"/>
          <w:lang w:eastAsia="pl-PL"/>
        </w:rPr>
        <w:t>Jeśli na poprzednich warsztatach osoby pracowały</w:t>
      </w:r>
      <w:r w:rsidR="003B7D99" w:rsidRPr="00792786">
        <w:rPr>
          <w:sz w:val="24"/>
          <w:lang w:eastAsia="pl-PL"/>
        </w:rPr>
        <w:t xml:space="preserve"> indywidualnie, teraz też kontyn</w:t>
      </w:r>
      <w:r w:rsidRPr="00792786">
        <w:rPr>
          <w:sz w:val="24"/>
          <w:lang w:eastAsia="pl-PL"/>
        </w:rPr>
        <w:t>uują ten sposób. W tym przypadku możesz rozdać każdej osobie kartkę A4 z pionowo zapisanym alfabetem.</w:t>
      </w:r>
    </w:p>
    <w:p w14:paraId="7DE2E022" w14:textId="72DFB43B" w:rsidR="005D33E3" w:rsidRPr="00792786" w:rsidRDefault="005D33E3" w:rsidP="005D33E3">
      <w:pPr>
        <w:rPr>
          <w:sz w:val="24"/>
          <w:lang w:eastAsia="pl-PL"/>
        </w:rPr>
      </w:pPr>
      <w:r w:rsidRPr="00792786">
        <w:rPr>
          <w:sz w:val="24"/>
          <w:lang w:eastAsia="pl-PL"/>
        </w:rPr>
        <w:t>Każda z grup</w:t>
      </w:r>
      <w:r w:rsidR="003B7D99" w:rsidRPr="00792786">
        <w:rPr>
          <w:sz w:val="24"/>
          <w:lang w:eastAsia="pl-PL"/>
        </w:rPr>
        <w:t>/osób</w:t>
      </w:r>
      <w:r w:rsidRPr="00792786">
        <w:rPr>
          <w:sz w:val="24"/>
          <w:lang w:eastAsia="pl-PL"/>
        </w:rPr>
        <w:t xml:space="preserve"> ma za zadanie stworzyć wiersz</w:t>
      </w:r>
      <w:r w:rsidR="003B7D99" w:rsidRPr="00792786">
        <w:rPr>
          <w:sz w:val="24"/>
          <w:lang w:eastAsia="pl-PL"/>
        </w:rPr>
        <w:t>/zdanie</w:t>
      </w:r>
      <w:r w:rsidRPr="00792786">
        <w:rPr>
          <w:sz w:val="24"/>
          <w:lang w:eastAsia="pl-PL"/>
        </w:rPr>
        <w:t>, w którym pierwsze litery kolejnych słów zaczynają się od kolejnych liter alfabetu.</w:t>
      </w:r>
      <w:r w:rsidR="003B7D99" w:rsidRPr="00792786">
        <w:rPr>
          <w:sz w:val="24"/>
          <w:lang w:eastAsia="pl-PL"/>
        </w:rPr>
        <w:t xml:space="preserve"> Przy właściwiej literze powinno się znaleźć ich autorskie słowo.</w:t>
      </w:r>
    </w:p>
    <w:p w14:paraId="6F1F8232" w14:textId="77777777" w:rsidR="005D33E3" w:rsidRPr="00792786" w:rsidRDefault="005D33E3" w:rsidP="005D33E3">
      <w:pPr>
        <w:rPr>
          <w:sz w:val="24"/>
          <w:lang w:eastAsia="pl-PL"/>
        </w:rPr>
      </w:pPr>
      <w:r w:rsidRPr="00792786">
        <w:rPr>
          <w:sz w:val="24"/>
          <w:lang w:eastAsia="pl-PL"/>
        </w:rPr>
        <w:lastRenderedPageBreak/>
        <w:t>Daj grupie czas na przygotowanie tekstów i, o ile będzie na to otwartość twórców i twórczyń, zachęć do zaprezentowania efektów pracy reszcie grupy.</w:t>
      </w:r>
    </w:p>
    <w:p w14:paraId="26D2A93C" w14:textId="77777777" w:rsidR="00182034" w:rsidRPr="00792786" w:rsidRDefault="00182034" w:rsidP="00182034">
      <w:pPr>
        <w:pStyle w:val="Nagwek3"/>
        <w:rPr>
          <w:sz w:val="28"/>
        </w:rPr>
      </w:pPr>
      <w:r w:rsidRPr="00792786">
        <w:rPr>
          <w:sz w:val="28"/>
        </w:rPr>
        <w:t>Obrazy z liter</w:t>
      </w:r>
    </w:p>
    <w:p w14:paraId="7AB31A04" w14:textId="77777777" w:rsidR="00296826" w:rsidRPr="00792786" w:rsidRDefault="00296826" w:rsidP="00296826">
      <w:pPr>
        <w:rPr>
          <w:sz w:val="24"/>
        </w:rPr>
      </w:pPr>
      <w:r w:rsidRPr="00792786">
        <w:rPr>
          <w:sz w:val="24"/>
        </w:rPr>
        <w:t>Czas: 45 min - 1h</w:t>
      </w:r>
    </w:p>
    <w:p w14:paraId="43FA06A3" w14:textId="77777777" w:rsidR="006E4E1F" w:rsidRPr="00792786" w:rsidRDefault="00296826" w:rsidP="00296826">
      <w:pPr>
        <w:rPr>
          <w:sz w:val="24"/>
        </w:rPr>
      </w:pPr>
      <w:r w:rsidRPr="00792786">
        <w:rPr>
          <w:sz w:val="24"/>
        </w:rPr>
        <w:t>Potrzebne materiały: dostęp do komputerów (program Word lub inne programy/aplikacje do edycji tekstu)</w:t>
      </w:r>
    </w:p>
    <w:p w14:paraId="69DD665E" w14:textId="77777777" w:rsidR="006E4E1F" w:rsidRPr="00792786" w:rsidRDefault="006E4E1F" w:rsidP="00296826">
      <w:pPr>
        <w:rPr>
          <w:sz w:val="24"/>
        </w:rPr>
      </w:pPr>
      <w:r w:rsidRPr="00792786">
        <w:rPr>
          <w:sz w:val="24"/>
        </w:rPr>
        <w:t>Przebieg:</w:t>
      </w:r>
    </w:p>
    <w:p w14:paraId="6DAD051A" w14:textId="77777777" w:rsidR="006E4E1F" w:rsidRPr="00792786" w:rsidRDefault="006E4E1F" w:rsidP="00296826">
      <w:pPr>
        <w:rPr>
          <w:sz w:val="24"/>
        </w:rPr>
      </w:pPr>
      <w:r w:rsidRPr="00792786">
        <w:rPr>
          <w:rFonts w:ascii="Calibri" w:hAnsi="Calibri" w:cs="Calibri"/>
          <w:color w:val="222222"/>
          <w:sz w:val="24"/>
        </w:rPr>
        <w:t>Zadanie realizowane w grupach z poprzedniego spotkania lub indywidualnie.</w:t>
      </w:r>
    </w:p>
    <w:p w14:paraId="21A9B84C" w14:textId="77777777" w:rsidR="00296826" w:rsidRPr="00792786" w:rsidRDefault="00296826" w:rsidP="00296826">
      <w:pPr>
        <w:rPr>
          <w:sz w:val="24"/>
        </w:rPr>
      </w:pPr>
      <w:r w:rsidRPr="00792786">
        <w:rPr>
          <w:sz w:val="24"/>
        </w:rPr>
        <w:t>Do przeprowadzenia w ramach zajęć lub jako dodatkowe zadanie domowe.</w:t>
      </w:r>
    </w:p>
    <w:p w14:paraId="07100D36" w14:textId="64A50A41" w:rsidR="00296826" w:rsidRPr="00792786" w:rsidRDefault="00D27C3D" w:rsidP="00296826">
      <w:pPr>
        <w:rPr>
          <w:sz w:val="24"/>
        </w:rPr>
      </w:pPr>
      <w:r w:rsidRPr="00792786">
        <w:rPr>
          <w:sz w:val="24"/>
        </w:rPr>
        <w:t xml:space="preserve">Literami można zapisywać słowa i myśli. Literami można też rysować! </w:t>
      </w:r>
      <w:r w:rsidR="00296826" w:rsidRPr="00792786">
        <w:rPr>
          <w:sz w:val="24"/>
        </w:rPr>
        <w:t>Zaproś grupę do stworzenia wizualnej reprezentacji wymyślonych przez nich neologizmów</w:t>
      </w:r>
      <w:r w:rsidR="00757188" w:rsidRPr="00792786">
        <w:rPr>
          <w:sz w:val="24"/>
        </w:rPr>
        <w:t xml:space="preserve"> z wykorzystaniem liter, które się w nich znajdują</w:t>
      </w:r>
      <w:r w:rsidR="00296826" w:rsidRPr="00792786">
        <w:rPr>
          <w:sz w:val="24"/>
        </w:rPr>
        <w:t>.</w:t>
      </w:r>
    </w:p>
    <w:p w14:paraId="0DD77CAE" w14:textId="17F5D77A" w:rsidR="00296826" w:rsidRPr="00792786" w:rsidRDefault="00296826" w:rsidP="00296826">
      <w:pPr>
        <w:rPr>
          <w:sz w:val="24"/>
        </w:rPr>
      </w:pPr>
      <w:r w:rsidRPr="00792786">
        <w:rPr>
          <w:sz w:val="24"/>
        </w:rPr>
        <w:t>Jako inspirację przedstaw im kilka przy</w:t>
      </w:r>
      <w:r w:rsidR="00757188" w:rsidRPr="00792786">
        <w:rPr>
          <w:sz w:val="24"/>
        </w:rPr>
        <w:t xml:space="preserve">kładów tego rodzaju ilustracji. </w:t>
      </w:r>
      <w:r w:rsidR="0084122D" w:rsidRPr="00792786">
        <w:rPr>
          <w:sz w:val="24"/>
        </w:rPr>
        <w:t>Jednym z nich są</w:t>
      </w:r>
      <w:r w:rsidR="00D27C3D" w:rsidRPr="00792786">
        <w:rPr>
          <w:sz w:val="24"/>
        </w:rPr>
        <w:t xml:space="preserve"> portrety raperów stworzone z wykorzystaniem słów, które pojawiają się w ich tekstach – </w:t>
      </w:r>
      <w:hyperlink r:id="rId22" w:history="1">
        <w:r w:rsidR="00D27C3D" w:rsidRPr="00792786">
          <w:rPr>
            <w:rStyle w:val="Hipercze"/>
            <w:sz w:val="24"/>
          </w:rPr>
          <w:t>https://www.sawka.pro/ranking/</w:t>
        </w:r>
      </w:hyperlink>
      <w:r w:rsidR="00D27C3D" w:rsidRPr="00792786">
        <w:rPr>
          <w:sz w:val="24"/>
        </w:rPr>
        <w:t>.</w:t>
      </w:r>
    </w:p>
    <w:p w14:paraId="7A08BC5E" w14:textId="3130C3D3" w:rsidR="0084122D" w:rsidRPr="00792786" w:rsidRDefault="0084122D" w:rsidP="00296826">
      <w:pPr>
        <w:rPr>
          <w:sz w:val="24"/>
        </w:rPr>
      </w:pPr>
      <w:r w:rsidRPr="00792786">
        <w:rPr>
          <w:sz w:val="24"/>
        </w:rPr>
        <w:t>Zadanie polega na stworzeniu ilustracji ich autorskich słów. W zależności od tego jak pracowaliście podczas poprzedniego warsztatu poproś, aby uczestniczki i uczestnicy w grupach lub indywidualnie zastanowili się, jak w formie ilustracji chcieliby zaprezentować swój wyraz. Utrudnienie polega na tym, że mogą tę ilustrację stworzyć jedynie za pomocą liter, które znajdują się w ich słowie. Litery mogą układać w dowolnej kolejności i liczbie powtórzeń</w:t>
      </w:r>
      <w:r w:rsidR="00D27C3D" w:rsidRPr="00792786">
        <w:rPr>
          <w:sz w:val="24"/>
        </w:rPr>
        <w:t>, nie muszą za każdym razem zapisywać całego słowa</w:t>
      </w:r>
      <w:r w:rsidRPr="00792786">
        <w:rPr>
          <w:sz w:val="24"/>
        </w:rPr>
        <w:t>, jednak ważne, by zadbali też o to, aby ich neologizm był w którejś części ilustracji czytelny. Jednocześnie podkreśl, że nie chodzi wyłącznie o odtworzenie samego napisu, a o stworzenie projektu grafiki, w której wszystko narysowane jest literami. W tym celu można eksperymentować z rodzajami czcionek, jej wielkościami, pogrubieniem, kursywą, kolorami.</w:t>
      </w:r>
    </w:p>
    <w:p w14:paraId="58B46286" w14:textId="721C1C46" w:rsidR="00D27C3D" w:rsidRPr="00792786" w:rsidRDefault="00D27C3D" w:rsidP="00296826">
      <w:pPr>
        <w:rPr>
          <w:sz w:val="24"/>
        </w:rPr>
      </w:pPr>
      <w:r w:rsidRPr="00792786">
        <w:rPr>
          <w:sz w:val="24"/>
        </w:rPr>
        <w:t>Osoby wykonują zadanie na komputerach, w dostępnym programie do pisania. Podpowiedz, że w razie potrzeby mogą zmienić układ strony na poziomy. Poproś, by gotowe ilustracje zapisać w formacie pdf lub jako zrzut ekranu, by utrwalić pracę.</w:t>
      </w:r>
    </w:p>
    <w:p w14:paraId="62743988" w14:textId="77777777" w:rsidR="00AD7769" w:rsidRPr="00792786" w:rsidRDefault="00AD7769" w:rsidP="00AD7769">
      <w:pPr>
        <w:pStyle w:val="Nagwek3"/>
        <w:rPr>
          <w:sz w:val="28"/>
        </w:rPr>
      </w:pPr>
      <w:r w:rsidRPr="00792786">
        <w:rPr>
          <w:sz w:val="28"/>
        </w:rPr>
        <w:t>Piosenka hiphopowa</w:t>
      </w:r>
    </w:p>
    <w:p w14:paraId="1FD00155" w14:textId="77777777" w:rsidR="005D33E3" w:rsidRPr="00792786" w:rsidRDefault="00757188" w:rsidP="005D33E3">
      <w:pPr>
        <w:rPr>
          <w:sz w:val="24"/>
          <w:lang w:eastAsia="pl-PL"/>
        </w:rPr>
      </w:pPr>
      <w:r w:rsidRPr="00792786">
        <w:rPr>
          <w:sz w:val="24"/>
          <w:lang w:eastAsia="pl-PL"/>
        </w:rPr>
        <w:t>Czas: 1-</w:t>
      </w:r>
      <w:r w:rsidR="005D33E3" w:rsidRPr="00792786">
        <w:rPr>
          <w:sz w:val="24"/>
          <w:lang w:eastAsia="pl-PL"/>
        </w:rPr>
        <w:t>1,5h</w:t>
      </w:r>
      <w:r w:rsidR="00985ED8" w:rsidRPr="00792786">
        <w:rPr>
          <w:sz w:val="24"/>
          <w:lang w:eastAsia="pl-PL"/>
        </w:rPr>
        <w:t xml:space="preserve"> lub dłużej, jeżeli planujecie nagranie piosenki</w:t>
      </w:r>
    </w:p>
    <w:p w14:paraId="09CFD513" w14:textId="581B02AC" w:rsidR="005D33E3" w:rsidRPr="00792786" w:rsidRDefault="005D33E3" w:rsidP="005D33E3">
      <w:pPr>
        <w:rPr>
          <w:sz w:val="24"/>
          <w:lang w:eastAsia="pl-PL"/>
        </w:rPr>
      </w:pPr>
      <w:r w:rsidRPr="00792786">
        <w:rPr>
          <w:sz w:val="24"/>
          <w:lang w:eastAsia="pl-PL"/>
        </w:rPr>
        <w:t>Potrzebne materiały: komputer wraz z rzutnikiem/ekranem do wyświetlenia materiałów audiowizu</w:t>
      </w:r>
      <w:r w:rsidR="00BC3CE6" w:rsidRPr="00792786">
        <w:rPr>
          <w:sz w:val="24"/>
          <w:lang w:eastAsia="pl-PL"/>
        </w:rPr>
        <w:t>alnych, wydrukowane karty pracy, materiały do pisania</w:t>
      </w:r>
    </w:p>
    <w:p w14:paraId="052E006A" w14:textId="77777777" w:rsidR="006E4E1F" w:rsidRPr="00792786" w:rsidRDefault="006E4E1F" w:rsidP="005D33E3">
      <w:pPr>
        <w:rPr>
          <w:rFonts w:ascii="Calibri" w:hAnsi="Calibri" w:cs="Calibri"/>
          <w:sz w:val="24"/>
        </w:rPr>
      </w:pPr>
      <w:r w:rsidRPr="00792786">
        <w:rPr>
          <w:rFonts w:ascii="Calibri" w:hAnsi="Calibri" w:cs="Calibri"/>
          <w:sz w:val="24"/>
        </w:rPr>
        <w:t>Przebieg:</w:t>
      </w:r>
    </w:p>
    <w:p w14:paraId="50D29310" w14:textId="77777777" w:rsidR="006E4E1F" w:rsidRPr="00792786" w:rsidRDefault="006E4E1F" w:rsidP="005D33E3">
      <w:pPr>
        <w:rPr>
          <w:rFonts w:ascii="Calibri" w:hAnsi="Calibri" w:cs="Calibri"/>
          <w:sz w:val="24"/>
        </w:rPr>
      </w:pPr>
      <w:r w:rsidRPr="00792786">
        <w:rPr>
          <w:rFonts w:ascii="Calibri" w:hAnsi="Calibri" w:cs="Calibri"/>
          <w:sz w:val="24"/>
        </w:rPr>
        <w:t>Zadanie realizowane w grupach z poprzedniego spotkania lub indywidualnie.</w:t>
      </w:r>
    </w:p>
    <w:p w14:paraId="39609B43" w14:textId="6DA023C9" w:rsidR="005D33E3" w:rsidRPr="00792786" w:rsidRDefault="005D33E3" w:rsidP="005D33E3">
      <w:pPr>
        <w:rPr>
          <w:rFonts w:ascii="Calibri" w:hAnsi="Calibri" w:cs="Calibri"/>
          <w:sz w:val="24"/>
          <w:lang w:eastAsia="pl-PL"/>
        </w:rPr>
      </w:pPr>
      <w:r w:rsidRPr="00792786">
        <w:rPr>
          <w:rFonts w:ascii="Calibri" w:hAnsi="Calibri" w:cs="Calibri"/>
          <w:sz w:val="24"/>
          <w:lang w:eastAsia="pl-PL"/>
        </w:rPr>
        <w:t xml:space="preserve">Jeśli </w:t>
      </w:r>
      <w:r w:rsidR="001218A7" w:rsidRPr="00792786">
        <w:rPr>
          <w:rFonts w:ascii="Calibri" w:hAnsi="Calibri" w:cs="Calibri"/>
          <w:sz w:val="24"/>
          <w:lang w:eastAsia="pl-PL"/>
        </w:rPr>
        <w:t xml:space="preserve">dysponujesz większą ilością czasu i wiesz, że w twojej grupie są osoby z tekściarskim zacięciem i muzycznymi umiejętnościami, możesz zaprosić uczestników i uczestniczki do </w:t>
      </w:r>
      <w:r w:rsidR="001218A7" w:rsidRPr="00792786">
        <w:rPr>
          <w:rFonts w:ascii="Calibri" w:hAnsi="Calibri" w:cs="Calibri"/>
          <w:sz w:val="24"/>
          <w:lang w:eastAsia="pl-PL"/>
        </w:rPr>
        <w:lastRenderedPageBreak/>
        <w:t>n</w:t>
      </w:r>
      <w:r w:rsidRPr="00792786">
        <w:rPr>
          <w:rFonts w:ascii="Calibri" w:hAnsi="Calibri" w:cs="Calibri"/>
          <w:sz w:val="24"/>
          <w:lang w:eastAsia="pl-PL"/>
        </w:rPr>
        <w:t xml:space="preserve">apisania </w:t>
      </w:r>
      <w:r w:rsidR="00BC3CE6" w:rsidRPr="00792786">
        <w:rPr>
          <w:rFonts w:ascii="Calibri" w:hAnsi="Calibri" w:cs="Calibri"/>
          <w:sz w:val="24"/>
          <w:lang w:eastAsia="pl-PL"/>
        </w:rPr>
        <w:t>i nagrania hiphopowych piosenek, które będę opowiadały znaczenie stworzonych wcześniej słów.</w:t>
      </w:r>
    </w:p>
    <w:p w14:paraId="4A3139FF" w14:textId="77777777" w:rsidR="005D33E3" w:rsidRPr="00792786" w:rsidRDefault="005D33E3" w:rsidP="005D33E3">
      <w:pPr>
        <w:rPr>
          <w:rFonts w:ascii="Calibri" w:hAnsi="Calibri" w:cs="Calibri"/>
          <w:sz w:val="24"/>
          <w:lang w:eastAsia="pl-PL"/>
        </w:rPr>
      </w:pPr>
      <w:r w:rsidRPr="00792786">
        <w:rPr>
          <w:rFonts w:ascii="Calibri" w:hAnsi="Calibri" w:cs="Calibri"/>
          <w:sz w:val="24"/>
          <w:lang w:eastAsia="pl-PL"/>
        </w:rPr>
        <w:t>Wspólnie zastanówcie się nad warsztatem hiphopowych twórców i twórczyń. Jak stworzone przez grupę neologizmy mogłyby zaistnieć w piosence?</w:t>
      </w:r>
    </w:p>
    <w:p w14:paraId="5D8AD19D" w14:textId="0C58AD60" w:rsidR="005D33E3" w:rsidRPr="00792786" w:rsidRDefault="005D33E3" w:rsidP="005D33E3">
      <w:pPr>
        <w:rPr>
          <w:rFonts w:ascii="Calibri" w:hAnsi="Calibri" w:cs="Calibri"/>
          <w:sz w:val="24"/>
          <w:lang w:eastAsia="pl-PL"/>
        </w:rPr>
      </w:pPr>
      <w:r w:rsidRPr="00792786">
        <w:rPr>
          <w:rFonts w:ascii="Calibri" w:hAnsi="Calibri" w:cs="Calibri"/>
          <w:sz w:val="24"/>
          <w:lang w:eastAsia="pl-PL"/>
        </w:rPr>
        <w:t>Różnorodne m</w:t>
      </w:r>
      <w:r w:rsidR="001218A7" w:rsidRPr="00792786">
        <w:rPr>
          <w:rFonts w:ascii="Calibri" w:hAnsi="Calibri" w:cs="Calibri"/>
          <w:sz w:val="24"/>
          <w:lang w:eastAsia="pl-PL"/>
        </w:rPr>
        <w:t xml:space="preserve">ateriały opisane w scenariuszu </w:t>
      </w:r>
      <w:r w:rsidR="00BC3CE6" w:rsidRPr="00792786">
        <w:rPr>
          <w:rFonts w:ascii="Calibri" w:hAnsi="Calibri" w:cs="Calibri"/>
          <w:i/>
          <w:sz w:val="24"/>
          <w:lang w:eastAsia="pl-PL"/>
        </w:rPr>
        <w:t>Słowa w trybach przetrwania i kreowania</w:t>
      </w:r>
      <w:r w:rsidRPr="00792786">
        <w:rPr>
          <w:rFonts w:ascii="Calibri" w:hAnsi="Calibri" w:cs="Calibri"/>
          <w:sz w:val="24"/>
          <w:lang w:eastAsia="pl-PL"/>
        </w:rPr>
        <w:t xml:space="preserve"> pozwolą na głębszą refleksję na</w:t>
      </w:r>
      <w:r w:rsidR="001218A7" w:rsidRPr="00792786">
        <w:rPr>
          <w:rFonts w:ascii="Calibri" w:hAnsi="Calibri" w:cs="Calibri"/>
          <w:sz w:val="24"/>
          <w:lang w:eastAsia="pl-PL"/>
        </w:rPr>
        <w:t>d</w:t>
      </w:r>
      <w:r w:rsidRPr="00792786">
        <w:rPr>
          <w:rFonts w:ascii="Calibri" w:hAnsi="Calibri" w:cs="Calibri"/>
          <w:sz w:val="24"/>
          <w:lang w:eastAsia="pl-PL"/>
        </w:rPr>
        <w:t xml:space="preserve"> wieloma aspektami procesu twórczego.</w:t>
      </w:r>
    </w:p>
    <w:p w14:paraId="1E514C13" w14:textId="3DB6229B" w:rsidR="00BC3CE6" w:rsidRPr="00792786" w:rsidRDefault="005D33E3" w:rsidP="005D33E3">
      <w:pPr>
        <w:rPr>
          <w:rFonts w:ascii="Calibri" w:hAnsi="Calibri" w:cs="Calibri"/>
          <w:sz w:val="24"/>
          <w:lang w:eastAsia="pl-PL"/>
        </w:rPr>
      </w:pPr>
      <w:r w:rsidRPr="00792786">
        <w:rPr>
          <w:rFonts w:ascii="Calibri" w:hAnsi="Calibri" w:cs="Calibri"/>
          <w:sz w:val="24"/>
          <w:lang w:eastAsia="pl-PL"/>
        </w:rPr>
        <w:t>Pomocne będzie, między innymi, przygotowanie zestawu rymów, które mogłyby się znaleźć w nowym utworze, jak również namysł nad strukturą opowiadanej historii. </w:t>
      </w:r>
    </w:p>
    <w:p w14:paraId="3C21F9C3" w14:textId="77777777" w:rsidR="00BC3CE6" w:rsidRPr="00792786" w:rsidRDefault="00BC3CE6" w:rsidP="00AD7769">
      <w:pPr>
        <w:rPr>
          <w:rFonts w:ascii="Calibri" w:hAnsi="Calibri" w:cs="Calibri"/>
          <w:sz w:val="24"/>
          <w:lang w:eastAsia="pl-PL"/>
        </w:rPr>
      </w:pPr>
      <w:r w:rsidRPr="00792786">
        <w:rPr>
          <w:rFonts w:ascii="Calibri" w:hAnsi="Calibri" w:cs="Calibri"/>
          <w:sz w:val="24"/>
          <w:lang w:eastAsia="pl-PL"/>
        </w:rPr>
        <w:t xml:space="preserve">Całość opisana w scenariuszu </w:t>
      </w:r>
      <w:r w:rsidR="005D33E3" w:rsidRPr="00792786">
        <w:rPr>
          <w:rFonts w:ascii="Calibri" w:hAnsi="Calibri" w:cs="Calibri"/>
          <w:i/>
          <w:sz w:val="24"/>
          <w:lang w:eastAsia="pl-PL"/>
        </w:rPr>
        <w:t xml:space="preserve">Słowa w </w:t>
      </w:r>
      <w:r w:rsidRPr="00792786">
        <w:rPr>
          <w:rFonts w:ascii="Calibri" w:hAnsi="Calibri" w:cs="Calibri"/>
          <w:i/>
          <w:sz w:val="24"/>
          <w:lang w:eastAsia="pl-PL"/>
        </w:rPr>
        <w:t xml:space="preserve">trybach przetrwania i kreowania, </w:t>
      </w:r>
      <w:r w:rsidRPr="00792786">
        <w:rPr>
          <w:rFonts w:ascii="Calibri" w:hAnsi="Calibri" w:cs="Calibri"/>
          <w:sz w:val="24"/>
          <w:lang w:eastAsia="pl-PL"/>
        </w:rPr>
        <w:t>który zawarty jest w publikacji</w:t>
      </w:r>
      <w:r w:rsidRPr="00792786">
        <w:rPr>
          <w:rFonts w:ascii="Calibri" w:hAnsi="Calibri" w:cs="Calibri"/>
          <w:i/>
          <w:sz w:val="24"/>
          <w:lang w:eastAsia="pl-PL"/>
        </w:rPr>
        <w:t xml:space="preserve"> </w:t>
      </w:r>
      <w:proofErr w:type="spellStart"/>
      <w:r w:rsidRPr="00792786">
        <w:rPr>
          <w:rFonts w:ascii="Calibri" w:hAnsi="Calibri" w:cs="Calibri"/>
          <w:i/>
          <w:sz w:val="24"/>
          <w:lang w:eastAsia="pl-PL"/>
        </w:rPr>
        <w:t>DoMowy</w:t>
      </w:r>
      <w:proofErr w:type="spellEnd"/>
      <w:r w:rsidRPr="00792786">
        <w:rPr>
          <w:rFonts w:ascii="Calibri" w:hAnsi="Calibri" w:cs="Calibri"/>
          <w:i/>
          <w:sz w:val="24"/>
          <w:lang w:eastAsia="pl-PL"/>
        </w:rPr>
        <w:t xml:space="preserve">. Rodzinne historie o słowach, </w:t>
      </w:r>
      <w:r w:rsidRPr="00792786">
        <w:rPr>
          <w:rFonts w:ascii="Calibri" w:hAnsi="Calibri" w:cs="Calibri"/>
          <w:sz w:val="24"/>
          <w:lang w:eastAsia="pl-PL"/>
        </w:rPr>
        <w:t>s. 67-81. Proces układania tekstu piosenki opisuje zwłaszcza</w:t>
      </w:r>
      <w:r w:rsidR="005D33E3" w:rsidRPr="00792786">
        <w:rPr>
          <w:rFonts w:ascii="Calibri" w:hAnsi="Calibri" w:cs="Calibri"/>
          <w:sz w:val="24"/>
          <w:lang w:eastAsia="pl-PL"/>
        </w:rPr>
        <w:t xml:space="preserve"> </w:t>
      </w:r>
      <w:r w:rsidR="005D33E3" w:rsidRPr="00792786">
        <w:rPr>
          <w:rFonts w:ascii="Calibri" w:hAnsi="Calibri" w:cs="Calibri"/>
          <w:i/>
          <w:sz w:val="24"/>
          <w:lang w:eastAsia="pl-PL"/>
        </w:rPr>
        <w:t>Ćwiczenie 7</w:t>
      </w:r>
      <w:r w:rsidRPr="00792786">
        <w:rPr>
          <w:rFonts w:ascii="Calibri" w:hAnsi="Calibri" w:cs="Calibri"/>
          <w:i/>
          <w:sz w:val="24"/>
          <w:lang w:eastAsia="pl-PL"/>
        </w:rPr>
        <w:t>.</w:t>
      </w:r>
      <w:r w:rsidR="005D33E3" w:rsidRPr="00792786">
        <w:rPr>
          <w:rFonts w:ascii="Calibri" w:hAnsi="Calibri" w:cs="Calibri"/>
          <w:i/>
          <w:sz w:val="24"/>
          <w:lang w:eastAsia="pl-PL"/>
        </w:rPr>
        <w:t xml:space="preserve"> Hip-hopowy domowy</w:t>
      </w:r>
      <w:r w:rsidRPr="00792786">
        <w:rPr>
          <w:rFonts w:ascii="Calibri" w:hAnsi="Calibri" w:cs="Calibri"/>
          <w:sz w:val="24"/>
          <w:lang w:eastAsia="pl-PL"/>
        </w:rPr>
        <w:t>.</w:t>
      </w:r>
    </w:p>
    <w:p w14:paraId="621BE713" w14:textId="7D874DB4" w:rsidR="00AD7769" w:rsidRPr="00792786" w:rsidRDefault="00BC3CE6" w:rsidP="00AD7769">
      <w:pPr>
        <w:rPr>
          <w:rFonts w:ascii="Calibri" w:hAnsi="Calibri" w:cs="Calibri"/>
          <w:color w:val="FF0000"/>
          <w:sz w:val="24"/>
          <w:lang w:eastAsia="pl-PL"/>
        </w:rPr>
      </w:pPr>
      <w:r w:rsidRPr="00792786">
        <w:rPr>
          <w:rFonts w:ascii="Calibri" w:hAnsi="Calibri" w:cs="Calibri"/>
          <w:sz w:val="24"/>
          <w:lang w:eastAsia="pl-PL"/>
        </w:rPr>
        <w:t xml:space="preserve">Link do całej publikacji: </w:t>
      </w:r>
      <w:hyperlink r:id="rId23" w:history="1">
        <w:r w:rsidRPr="00792786">
          <w:rPr>
            <w:rStyle w:val="Hipercze"/>
            <w:sz w:val="24"/>
          </w:rPr>
          <w:t>https://biblioteka.ceo.org.pl/domowy-rodzinne-historie-o-slowach/</w:t>
        </w:r>
      </w:hyperlink>
    </w:p>
    <w:p w14:paraId="637CB5CB" w14:textId="77777777" w:rsidR="004F1868" w:rsidRPr="00792786" w:rsidRDefault="005A7ECF" w:rsidP="005A7ECF">
      <w:pPr>
        <w:pStyle w:val="Nagwek2"/>
        <w:rPr>
          <w:sz w:val="28"/>
        </w:rPr>
      </w:pPr>
      <w:r w:rsidRPr="00792786">
        <w:rPr>
          <w:sz w:val="28"/>
        </w:rPr>
        <w:t>Prezentacja</w:t>
      </w:r>
    </w:p>
    <w:p w14:paraId="2A6B3468" w14:textId="53F3EF69" w:rsidR="001218A7" w:rsidRPr="00792786" w:rsidRDefault="001218A7" w:rsidP="005A7ECF">
      <w:pPr>
        <w:rPr>
          <w:sz w:val="24"/>
        </w:rPr>
      </w:pPr>
      <w:r w:rsidRPr="00792786">
        <w:rPr>
          <w:sz w:val="24"/>
        </w:rPr>
        <w:t>Czas: 10-30 min w zależności od wybranej formy i liczby prac</w:t>
      </w:r>
    </w:p>
    <w:p w14:paraId="42570A2F" w14:textId="6B075D55" w:rsidR="005A7ECF" w:rsidRPr="00792786" w:rsidRDefault="001218A7" w:rsidP="005A7ECF">
      <w:pPr>
        <w:rPr>
          <w:sz w:val="24"/>
        </w:rPr>
      </w:pPr>
      <w:r w:rsidRPr="00792786">
        <w:rPr>
          <w:sz w:val="24"/>
        </w:rPr>
        <w:t>Prezentacja prac to w</w:t>
      </w:r>
      <w:r w:rsidR="005A7ECF" w:rsidRPr="00792786">
        <w:rPr>
          <w:sz w:val="24"/>
        </w:rPr>
        <w:t>ażny element</w:t>
      </w:r>
      <w:r w:rsidRPr="00792786">
        <w:rPr>
          <w:sz w:val="24"/>
        </w:rPr>
        <w:t xml:space="preserve"> twórczego procesu, </w:t>
      </w:r>
      <w:r w:rsidR="00747622" w:rsidRPr="00792786">
        <w:rPr>
          <w:sz w:val="24"/>
        </w:rPr>
        <w:t>czas na podzielenie się efektami i wrażeniami oraz docenienie twórczego działania. N</w:t>
      </w:r>
      <w:r w:rsidR="005A7ECF" w:rsidRPr="00792786">
        <w:rPr>
          <w:sz w:val="24"/>
        </w:rPr>
        <w:t>ie pomijaj go, ale też nie zmuszaj, jeśli osoba nie chce zaprezentować swojej pracy.</w:t>
      </w:r>
    </w:p>
    <w:p w14:paraId="202E73F5" w14:textId="69C91263" w:rsidR="005A7ECF" w:rsidRPr="00792786" w:rsidRDefault="005A7ECF" w:rsidP="005A7ECF">
      <w:pPr>
        <w:rPr>
          <w:sz w:val="24"/>
        </w:rPr>
      </w:pPr>
      <w:r w:rsidRPr="00792786">
        <w:rPr>
          <w:sz w:val="24"/>
        </w:rPr>
        <w:t>W zależności od tego, jaką formę zadania głównego wybrałaś/wybrałeś zaplanuj odpowiednią prezentację</w:t>
      </w:r>
      <w:r w:rsidR="00780BFB" w:rsidRPr="00792786">
        <w:rPr>
          <w:sz w:val="24"/>
        </w:rPr>
        <w:t xml:space="preserve">. Może to być </w:t>
      </w:r>
      <w:r w:rsidR="00747622" w:rsidRPr="00792786">
        <w:rPr>
          <w:sz w:val="24"/>
        </w:rPr>
        <w:t>wspólne oglądanie nagrań filmowych czy dźwiękowych, czytanie tekstów</w:t>
      </w:r>
      <w:r w:rsidR="00780BFB" w:rsidRPr="00792786">
        <w:rPr>
          <w:sz w:val="24"/>
        </w:rPr>
        <w:t xml:space="preserve"> lub tymczasowa, a może i trwająca dłużej, poza warsztatami, wystawa prac.</w:t>
      </w:r>
    </w:p>
    <w:p w14:paraId="31235166" w14:textId="03CE8AA5" w:rsidR="005A7ECF" w:rsidRPr="00792786" w:rsidRDefault="00780BFB" w:rsidP="005A7ECF">
      <w:pPr>
        <w:rPr>
          <w:sz w:val="24"/>
        </w:rPr>
      </w:pPr>
      <w:r w:rsidRPr="00792786">
        <w:rPr>
          <w:sz w:val="24"/>
        </w:rPr>
        <w:t>Daj czas na zapoznanie się ze wszystkimi dziełami, a następnie zaproś uczestniczki i uczestników do wspólnego omówienia, zatrzymując się na chwilę przy każdej z prac. Zaproponuj, by n</w:t>
      </w:r>
      <w:r w:rsidR="005A7ECF" w:rsidRPr="00792786">
        <w:rPr>
          <w:sz w:val="24"/>
        </w:rPr>
        <w:t xml:space="preserve">ajpierw pracę </w:t>
      </w:r>
      <w:r w:rsidRPr="00792786">
        <w:rPr>
          <w:sz w:val="24"/>
        </w:rPr>
        <w:t>zinterpretowała</w:t>
      </w:r>
      <w:r w:rsidR="005A7ECF" w:rsidRPr="00792786">
        <w:rPr>
          <w:sz w:val="24"/>
        </w:rPr>
        <w:t xml:space="preserve"> </w:t>
      </w:r>
      <w:r w:rsidRPr="00792786">
        <w:rPr>
          <w:sz w:val="24"/>
        </w:rPr>
        <w:t>„</w:t>
      </w:r>
      <w:r w:rsidR="005A7ECF" w:rsidRPr="00792786">
        <w:rPr>
          <w:sz w:val="24"/>
        </w:rPr>
        <w:t>widownia</w:t>
      </w:r>
      <w:r w:rsidRPr="00792786">
        <w:rPr>
          <w:sz w:val="24"/>
        </w:rPr>
        <w:t>”</w:t>
      </w:r>
      <w:r w:rsidR="00747622" w:rsidRPr="00792786">
        <w:rPr>
          <w:sz w:val="24"/>
        </w:rPr>
        <w:t xml:space="preserve">. Możesz pomóc osobom uczestniczącym, zadając dodatkowe pytania. Np.: </w:t>
      </w:r>
    </w:p>
    <w:p w14:paraId="32F69644" w14:textId="073B1289" w:rsidR="005A7ECF" w:rsidRPr="00792786" w:rsidRDefault="00747622" w:rsidP="005A7ECF">
      <w:pPr>
        <w:rPr>
          <w:sz w:val="24"/>
        </w:rPr>
      </w:pPr>
      <w:r w:rsidRPr="00792786">
        <w:rPr>
          <w:sz w:val="24"/>
        </w:rPr>
        <w:t xml:space="preserve">- O czym </w:t>
      </w:r>
      <w:r w:rsidR="005A7ECF" w:rsidRPr="00792786">
        <w:rPr>
          <w:sz w:val="24"/>
        </w:rPr>
        <w:t>według Was</w:t>
      </w:r>
      <w:r w:rsidRPr="00792786">
        <w:rPr>
          <w:sz w:val="24"/>
        </w:rPr>
        <w:t xml:space="preserve"> opowiada ta praca</w:t>
      </w:r>
      <w:r w:rsidR="005A7ECF" w:rsidRPr="00792786">
        <w:rPr>
          <w:sz w:val="24"/>
        </w:rPr>
        <w:t>?</w:t>
      </w:r>
    </w:p>
    <w:p w14:paraId="72FF19B3" w14:textId="64FCA820" w:rsidR="00747622" w:rsidRPr="00792786" w:rsidRDefault="00747622" w:rsidP="005A7ECF">
      <w:pPr>
        <w:rPr>
          <w:sz w:val="24"/>
        </w:rPr>
      </w:pPr>
      <w:r w:rsidRPr="00792786">
        <w:rPr>
          <w:sz w:val="24"/>
        </w:rPr>
        <w:t>- Spróbujcie ją opisać wymieniają najpierw tylko to, co na pewno w niej widać/w niej słychać?</w:t>
      </w:r>
    </w:p>
    <w:p w14:paraId="4BCAADD7" w14:textId="46BBAE29" w:rsidR="00747622" w:rsidRPr="00792786" w:rsidRDefault="00747622" w:rsidP="005A7ECF">
      <w:pPr>
        <w:rPr>
          <w:sz w:val="24"/>
        </w:rPr>
      </w:pPr>
      <w:r w:rsidRPr="00792786">
        <w:rPr>
          <w:sz w:val="24"/>
        </w:rPr>
        <w:t>- Jak ją interpretujecie?</w:t>
      </w:r>
    </w:p>
    <w:p w14:paraId="0042CD1E" w14:textId="34F81282" w:rsidR="00747622" w:rsidRPr="00792786" w:rsidRDefault="00747622" w:rsidP="005A7ECF">
      <w:pPr>
        <w:rPr>
          <w:sz w:val="24"/>
        </w:rPr>
      </w:pPr>
      <w:r w:rsidRPr="00792786">
        <w:rPr>
          <w:sz w:val="24"/>
        </w:rPr>
        <w:t>- Jakie uczucia się u Was pojawiają, kiedy ją oglądacie/jej słuchacie?</w:t>
      </w:r>
    </w:p>
    <w:p w14:paraId="291522AD" w14:textId="0EAE4692" w:rsidR="00747622" w:rsidRPr="00792786" w:rsidRDefault="00747622" w:rsidP="005A7ECF">
      <w:pPr>
        <w:rPr>
          <w:sz w:val="24"/>
        </w:rPr>
      </w:pPr>
      <w:r w:rsidRPr="00792786">
        <w:rPr>
          <w:sz w:val="24"/>
        </w:rPr>
        <w:t>- Z czym Was się kojarzy? Czy wywołuje w Was jakieś kolejne obrazy?</w:t>
      </w:r>
    </w:p>
    <w:p w14:paraId="4ED5F819" w14:textId="1176D9B8" w:rsidR="00747622" w:rsidRPr="00792786" w:rsidRDefault="00747622" w:rsidP="005A7ECF">
      <w:pPr>
        <w:rPr>
          <w:sz w:val="24"/>
        </w:rPr>
      </w:pPr>
      <w:r w:rsidRPr="00792786">
        <w:rPr>
          <w:sz w:val="24"/>
        </w:rPr>
        <w:t>- Czy jest coś, o co chcielibyście dopytać autora/autorkę?</w:t>
      </w:r>
    </w:p>
    <w:p w14:paraId="16ADF2BE" w14:textId="3C5ABAA7" w:rsidR="005A7ECF" w:rsidRPr="00792786" w:rsidRDefault="005A7ECF" w:rsidP="005A7ECF">
      <w:pPr>
        <w:rPr>
          <w:sz w:val="24"/>
        </w:rPr>
      </w:pPr>
      <w:r w:rsidRPr="00792786">
        <w:rPr>
          <w:sz w:val="24"/>
        </w:rPr>
        <w:t>Na</w:t>
      </w:r>
      <w:r w:rsidR="00780BFB" w:rsidRPr="00792786">
        <w:rPr>
          <w:sz w:val="24"/>
        </w:rPr>
        <w:t>s</w:t>
      </w:r>
      <w:r w:rsidRPr="00792786">
        <w:rPr>
          <w:sz w:val="24"/>
        </w:rPr>
        <w:t>tępnie autor/autorka</w:t>
      </w:r>
      <w:r w:rsidR="00780BFB" w:rsidRPr="00792786">
        <w:rPr>
          <w:sz w:val="24"/>
        </w:rPr>
        <w:t>/autorzy</w:t>
      </w:r>
      <w:r w:rsidRPr="00792786">
        <w:rPr>
          <w:sz w:val="24"/>
        </w:rPr>
        <w:t xml:space="preserve"> mogą się odnieść do tego co usłyszeli i uzupełnić interpretację kolegów i koleżanek o swoje zamierzenia, co chciał/chciała</w:t>
      </w:r>
      <w:r w:rsidR="00780BFB" w:rsidRPr="00792786">
        <w:rPr>
          <w:sz w:val="24"/>
        </w:rPr>
        <w:t>/chcieli</w:t>
      </w:r>
      <w:r w:rsidRPr="00792786">
        <w:rPr>
          <w:sz w:val="24"/>
        </w:rPr>
        <w:t xml:space="preserve"> wyrazić.</w:t>
      </w:r>
    </w:p>
    <w:p w14:paraId="18BCB87C" w14:textId="127754D3" w:rsidR="00D47B5A" w:rsidRPr="009D53E7" w:rsidRDefault="00747622" w:rsidP="005A7ECF">
      <w:pPr>
        <w:rPr>
          <w:sz w:val="24"/>
        </w:rPr>
      </w:pPr>
      <w:r w:rsidRPr="00792786">
        <w:rPr>
          <w:sz w:val="24"/>
        </w:rPr>
        <w:t>Omówcie i zinterpretujcie, choćby krótko, wszystkie zaprezentowane prace.</w:t>
      </w:r>
    </w:p>
    <w:p w14:paraId="1AFE391A" w14:textId="5E9C325F" w:rsidR="00D47B5A" w:rsidRDefault="00D47B5A" w:rsidP="0044048A">
      <w:pPr>
        <w:pStyle w:val="Nagwek2"/>
      </w:pPr>
      <w:r>
        <w:lastRenderedPageBreak/>
        <w:t>Polecane materiały</w:t>
      </w:r>
    </w:p>
    <w:p w14:paraId="4AB6B720" w14:textId="61E7C12D" w:rsidR="00D47B5A" w:rsidRPr="000346DD" w:rsidRDefault="00D47B5A" w:rsidP="000346DD">
      <w:pPr>
        <w:pStyle w:val="Nagwek3"/>
      </w:pPr>
      <w:r w:rsidRPr="000346DD">
        <w:t>Wymienione w scenariuszu</w:t>
      </w:r>
    </w:p>
    <w:p w14:paraId="35411112" w14:textId="03187776" w:rsidR="00D47B5A" w:rsidRPr="00BD0F90" w:rsidRDefault="00D47B5A" w:rsidP="00D47B5A">
      <w:pPr>
        <w:pStyle w:val="Akapitzlist"/>
        <w:numPr>
          <w:ilvl w:val="0"/>
          <w:numId w:val="4"/>
        </w:numPr>
        <w:rPr>
          <w:i/>
          <w:sz w:val="24"/>
          <w:szCs w:val="24"/>
        </w:rPr>
      </w:pPr>
      <w:r w:rsidRPr="00BD0F90">
        <w:rPr>
          <w:sz w:val="24"/>
          <w:szCs w:val="24"/>
        </w:rPr>
        <w:t xml:space="preserve">Scenariusz </w:t>
      </w:r>
      <w:hyperlink r:id="rId24" w:history="1">
        <w:r w:rsidRPr="009D53E7">
          <w:rPr>
            <w:rStyle w:val="Hipercze"/>
            <w:sz w:val="24"/>
            <w:szCs w:val="24"/>
          </w:rPr>
          <w:t>zajęć</w:t>
        </w:r>
        <w:r w:rsidRPr="009D53E7">
          <w:rPr>
            <w:rStyle w:val="Hipercze"/>
            <w:i/>
            <w:sz w:val="24"/>
            <w:szCs w:val="24"/>
          </w:rPr>
          <w:t xml:space="preserve"> (Nie)obca młoda mowa. O języku i komunikacji młodego pokolenia</w:t>
        </w:r>
      </w:hyperlink>
    </w:p>
    <w:p w14:paraId="12EAB663" w14:textId="04206993" w:rsidR="00D47B5A" w:rsidRPr="00BD0F90" w:rsidRDefault="00D47B5A" w:rsidP="00D47B5A">
      <w:pPr>
        <w:pStyle w:val="Akapitzlist"/>
        <w:numPr>
          <w:ilvl w:val="0"/>
          <w:numId w:val="4"/>
        </w:numPr>
        <w:rPr>
          <w:rStyle w:val="Hipercze"/>
          <w:i/>
          <w:color w:val="auto"/>
          <w:sz w:val="24"/>
          <w:szCs w:val="24"/>
          <w:u w:val="none"/>
        </w:rPr>
      </w:pPr>
      <w:r w:rsidRPr="00BD0F90">
        <w:rPr>
          <w:rStyle w:val="Hipercze"/>
          <w:color w:val="auto"/>
          <w:sz w:val="24"/>
          <w:szCs w:val="24"/>
          <w:u w:val="none"/>
        </w:rPr>
        <w:t>Scenariusz zajęć</w:t>
      </w:r>
      <w:r w:rsidRPr="00BD0F90">
        <w:rPr>
          <w:rStyle w:val="Hipercze"/>
          <w:i/>
          <w:color w:val="auto"/>
          <w:sz w:val="24"/>
          <w:szCs w:val="24"/>
        </w:rPr>
        <w:t xml:space="preserve"> Po polsku czy po </w:t>
      </w:r>
      <w:proofErr w:type="spellStart"/>
      <w:r w:rsidRPr="00BD0F90">
        <w:rPr>
          <w:rStyle w:val="Hipercze"/>
          <w:i/>
          <w:color w:val="auto"/>
          <w:sz w:val="24"/>
          <w:szCs w:val="24"/>
        </w:rPr>
        <w:t>białoszewsku</w:t>
      </w:r>
      <w:proofErr w:type="spellEnd"/>
      <w:r w:rsidRPr="00BD0F90">
        <w:rPr>
          <w:rStyle w:val="Hipercze"/>
          <w:i/>
          <w:color w:val="auto"/>
          <w:sz w:val="24"/>
          <w:szCs w:val="24"/>
        </w:rPr>
        <w:t>?</w:t>
      </w:r>
      <w:r w:rsidRPr="00BD0F90">
        <w:rPr>
          <w:sz w:val="24"/>
          <w:szCs w:val="24"/>
        </w:rPr>
        <w:t xml:space="preserve"> </w:t>
      </w:r>
      <w:hyperlink r:id="rId25" w:history="1">
        <w:r w:rsidRPr="00BD0F90">
          <w:rPr>
            <w:rStyle w:val="Hipercze"/>
            <w:sz w:val="24"/>
            <w:szCs w:val="24"/>
          </w:rPr>
          <w:t>https://nocbibliotek.ceo.org.pl/miron/</w:t>
        </w:r>
      </w:hyperlink>
    </w:p>
    <w:p w14:paraId="69C74E4D" w14:textId="18B38444" w:rsidR="000346DD" w:rsidRPr="00BD0F90" w:rsidRDefault="000346DD" w:rsidP="0044048A">
      <w:pPr>
        <w:pStyle w:val="Akapitzlist"/>
        <w:numPr>
          <w:ilvl w:val="0"/>
          <w:numId w:val="4"/>
        </w:numPr>
        <w:rPr>
          <w:rStyle w:val="Hipercze"/>
          <w:color w:val="auto"/>
          <w:sz w:val="24"/>
          <w:szCs w:val="24"/>
          <w:u w:val="none"/>
        </w:rPr>
      </w:pPr>
      <w:r w:rsidRPr="00BD0F90">
        <w:rPr>
          <w:rFonts w:ascii="Calibri" w:hAnsi="Calibri" w:cs="Calibri"/>
          <w:i/>
          <w:color w:val="222222"/>
          <w:sz w:val="24"/>
          <w:szCs w:val="24"/>
        </w:rPr>
        <w:t>Słownik smutków nieoczywistych</w:t>
      </w:r>
      <w:r w:rsidRPr="00BD0F90">
        <w:rPr>
          <w:rFonts w:ascii="Calibri" w:hAnsi="Calibri" w:cs="Calibri"/>
          <w:color w:val="222222"/>
          <w:sz w:val="24"/>
          <w:szCs w:val="24"/>
        </w:rPr>
        <w:t> </w:t>
      </w:r>
      <w:hyperlink r:id="rId26" w:tgtFrame="_blank" w:history="1">
        <w:r w:rsidRPr="00BD0F90">
          <w:rPr>
            <w:rStyle w:val="Hipercze"/>
            <w:rFonts w:ascii="Calibri" w:hAnsi="Calibri" w:cs="Calibri"/>
            <w:color w:val="1155CC"/>
            <w:sz w:val="24"/>
            <w:szCs w:val="24"/>
          </w:rPr>
          <w:t>https://piotrstankiewicz.pl/slownik-nieoczywistych-smutkow/</w:t>
        </w:r>
      </w:hyperlink>
      <w:r w:rsidRPr="00BD0F90">
        <w:rPr>
          <w:rStyle w:val="Hipercze"/>
          <w:rFonts w:ascii="Calibri" w:hAnsi="Calibri" w:cs="Calibri"/>
          <w:color w:val="auto"/>
          <w:sz w:val="24"/>
          <w:szCs w:val="24"/>
          <w:u w:val="none"/>
        </w:rPr>
        <w:t xml:space="preserve"> oraz </w:t>
      </w:r>
      <w:hyperlink r:id="rId27" w:history="1">
        <w:r w:rsidRPr="00BD0F90">
          <w:rPr>
            <w:rStyle w:val="Hipercze"/>
            <w:sz w:val="24"/>
            <w:szCs w:val="24"/>
          </w:rPr>
          <w:t>https://piotrstankiewicz.pl/slownik-nieoczywistych-smutkow-ii/</w:t>
        </w:r>
      </w:hyperlink>
    </w:p>
    <w:p w14:paraId="795C900C" w14:textId="54F87673" w:rsidR="000346DD" w:rsidRPr="00BD0F90" w:rsidRDefault="00BD0F90" w:rsidP="000346DD">
      <w:pPr>
        <w:pStyle w:val="Akapitzlist"/>
        <w:numPr>
          <w:ilvl w:val="0"/>
          <w:numId w:val="4"/>
        </w:numPr>
        <w:shd w:val="clear" w:color="auto" w:fill="FFFFFF"/>
        <w:spacing w:line="235" w:lineRule="atLeast"/>
        <w:rPr>
          <w:rStyle w:val="Hipercze"/>
          <w:sz w:val="24"/>
          <w:szCs w:val="24"/>
        </w:rPr>
      </w:pPr>
      <w:proofErr w:type="spellStart"/>
      <w:r w:rsidRPr="00BD0F90">
        <w:rPr>
          <w:rStyle w:val="Hipercze"/>
          <w:color w:val="auto"/>
          <w:sz w:val="24"/>
          <w:szCs w:val="24"/>
          <w:u w:val="none"/>
        </w:rPr>
        <w:t>Narzędziownik</w:t>
      </w:r>
      <w:proofErr w:type="spellEnd"/>
      <w:r w:rsidRPr="00BD0F90">
        <w:rPr>
          <w:rStyle w:val="Hipercze"/>
          <w:color w:val="auto"/>
          <w:sz w:val="24"/>
          <w:szCs w:val="24"/>
          <w:u w:val="none"/>
        </w:rPr>
        <w:t xml:space="preserve"> </w:t>
      </w:r>
      <w:r w:rsidRPr="00BD0F90">
        <w:rPr>
          <w:rStyle w:val="Hipercze"/>
          <w:i/>
          <w:color w:val="auto"/>
          <w:sz w:val="24"/>
          <w:szCs w:val="24"/>
          <w:u w:val="none"/>
        </w:rPr>
        <w:t>Jak ożywić historię – grafika komiks, animacja</w:t>
      </w:r>
      <w:r w:rsidRPr="00BD0F90">
        <w:rPr>
          <w:rStyle w:val="Hipercze"/>
          <w:color w:val="auto"/>
          <w:sz w:val="24"/>
          <w:szCs w:val="24"/>
        </w:rPr>
        <w:t xml:space="preserve"> </w:t>
      </w:r>
      <w:hyperlink r:id="rId28" w:history="1">
        <w:r w:rsidR="000346DD" w:rsidRPr="00BD0F90">
          <w:rPr>
            <w:rStyle w:val="Hipercze"/>
            <w:sz w:val="24"/>
            <w:szCs w:val="24"/>
          </w:rPr>
          <w:t>https://biblioteka.ceo.org.pl/jak-ozywic-historie-narzedziownik-grafika-komiks-animacja/</w:t>
        </w:r>
      </w:hyperlink>
    </w:p>
    <w:p w14:paraId="6F0F24F3" w14:textId="707FF2AD" w:rsidR="000346DD" w:rsidRPr="00BD0F90" w:rsidRDefault="00BD0F90" w:rsidP="000346DD">
      <w:pPr>
        <w:pStyle w:val="Akapitzlist"/>
        <w:numPr>
          <w:ilvl w:val="0"/>
          <w:numId w:val="4"/>
        </w:numPr>
        <w:rPr>
          <w:sz w:val="24"/>
          <w:szCs w:val="24"/>
        </w:rPr>
      </w:pPr>
      <w:r w:rsidRPr="00BD0F90">
        <w:rPr>
          <w:rStyle w:val="Hipercze"/>
          <w:color w:val="auto"/>
          <w:sz w:val="24"/>
          <w:szCs w:val="24"/>
          <w:u w:val="none"/>
        </w:rPr>
        <w:t xml:space="preserve">Artykuł </w:t>
      </w:r>
      <w:r w:rsidRPr="00BD0F90">
        <w:rPr>
          <w:rStyle w:val="Hipercze"/>
          <w:i/>
          <w:color w:val="auto"/>
          <w:sz w:val="24"/>
          <w:szCs w:val="24"/>
          <w:u w:val="none"/>
        </w:rPr>
        <w:t>Komiks na lekcji – dobre praktyki</w:t>
      </w:r>
      <w:r>
        <w:rPr>
          <w:rStyle w:val="Hipercze"/>
          <w:i/>
          <w:color w:val="auto"/>
          <w:sz w:val="24"/>
          <w:szCs w:val="24"/>
          <w:u w:val="none"/>
        </w:rPr>
        <w:t xml:space="preserve"> </w:t>
      </w:r>
      <w:hyperlink r:id="rId29" w:history="1">
        <w:r w:rsidR="000346DD" w:rsidRPr="00BD0F90">
          <w:rPr>
            <w:rStyle w:val="Hipercze"/>
            <w:sz w:val="24"/>
            <w:szCs w:val="24"/>
          </w:rPr>
          <w:t>https://biblioteka.ceo.org.pl/komiks-na-lekcji-dobre-praktyki/</w:t>
        </w:r>
      </w:hyperlink>
    </w:p>
    <w:p w14:paraId="39E5E72A" w14:textId="3D0FB0E6" w:rsidR="000346DD" w:rsidRPr="00BD0F90" w:rsidRDefault="000346DD" w:rsidP="0044048A">
      <w:pPr>
        <w:pStyle w:val="Akapitzlist"/>
        <w:numPr>
          <w:ilvl w:val="0"/>
          <w:numId w:val="4"/>
        </w:numPr>
        <w:rPr>
          <w:rStyle w:val="Hipercze"/>
          <w:color w:val="auto"/>
          <w:sz w:val="24"/>
          <w:szCs w:val="24"/>
          <w:u w:val="none"/>
        </w:rPr>
      </w:pPr>
      <w:proofErr w:type="spellStart"/>
      <w:r w:rsidRPr="00BD0F90">
        <w:rPr>
          <w:sz w:val="24"/>
          <w:szCs w:val="24"/>
        </w:rPr>
        <w:t>Publikacjia</w:t>
      </w:r>
      <w:proofErr w:type="spellEnd"/>
      <w:r w:rsidRPr="00BD0F90">
        <w:rPr>
          <w:sz w:val="24"/>
          <w:szCs w:val="24"/>
        </w:rPr>
        <w:t xml:space="preserve"> </w:t>
      </w:r>
      <w:proofErr w:type="spellStart"/>
      <w:r w:rsidRPr="00BD0F90">
        <w:rPr>
          <w:i/>
          <w:sz w:val="24"/>
          <w:szCs w:val="24"/>
        </w:rPr>
        <w:t>DoMowy</w:t>
      </w:r>
      <w:proofErr w:type="spellEnd"/>
      <w:r w:rsidRPr="00BD0F90">
        <w:rPr>
          <w:i/>
          <w:sz w:val="24"/>
          <w:szCs w:val="24"/>
        </w:rPr>
        <w:t>. Rodzinne historie o słowach</w:t>
      </w:r>
      <w:r w:rsidRPr="00BD0F90">
        <w:rPr>
          <w:sz w:val="24"/>
          <w:szCs w:val="24"/>
        </w:rPr>
        <w:t xml:space="preserve"> </w:t>
      </w:r>
      <w:hyperlink r:id="rId30" w:history="1">
        <w:r w:rsidRPr="00BD0F90">
          <w:rPr>
            <w:rStyle w:val="Hipercze"/>
            <w:sz w:val="24"/>
            <w:szCs w:val="24"/>
          </w:rPr>
          <w:t>https://biblioteka.ceo.org.pl/domowy-rodzinne-historie-o-slowach/</w:t>
        </w:r>
      </w:hyperlink>
    </w:p>
    <w:p w14:paraId="3FF7F996" w14:textId="3F2641DA" w:rsidR="0044048A" w:rsidRPr="00BD0F90" w:rsidRDefault="0044048A" w:rsidP="0044048A">
      <w:pPr>
        <w:pStyle w:val="Akapitzlist"/>
        <w:numPr>
          <w:ilvl w:val="0"/>
          <w:numId w:val="4"/>
        </w:numPr>
        <w:rPr>
          <w:rStyle w:val="Hipercze"/>
          <w:color w:val="auto"/>
          <w:sz w:val="24"/>
          <w:szCs w:val="24"/>
          <w:u w:val="none"/>
        </w:rPr>
      </w:pPr>
      <w:r w:rsidRPr="00BD0F90">
        <w:rPr>
          <w:rStyle w:val="Hipercze"/>
          <w:color w:val="auto"/>
          <w:sz w:val="24"/>
          <w:szCs w:val="24"/>
          <w:u w:val="none"/>
        </w:rPr>
        <w:t xml:space="preserve">Flirty literackie Nocy Bibliotek </w:t>
      </w:r>
      <w:hyperlink r:id="rId31" w:history="1">
        <w:r w:rsidRPr="00BD0F90">
          <w:rPr>
            <w:rStyle w:val="Hipercze"/>
            <w:sz w:val="24"/>
            <w:szCs w:val="24"/>
          </w:rPr>
          <w:t>https://nocbibliotek.ceo.org.pl/flirty/</w:t>
        </w:r>
      </w:hyperlink>
    </w:p>
    <w:p w14:paraId="39B926E8" w14:textId="5BB7FD4E" w:rsidR="0044048A" w:rsidRPr="00BD0F90" w:rsidRDefault="002C5B6E" w:rsidP="0044048A">
      <w:pPr>
        <w:pStyle w:val="Akapitzlist"/>
        <w:numPr>
          <w:ilvl w:val="0"/>
          <w:numId w:val="4"/>
        </w:numPr>
        <w:rPr>
          <w:rStyle w:val="Hipercze"/>
          <w:color w:val="auto"/>
          <w:sz w:val="24"/>
          <w:szCs w:val="24"/>
          <w:u w:val="none"/>
        </w:rPr>
      </w:pPr>
      <w:r w:rsidRPr="00BD0F90">
        <w:rPr>
          <w:sz w:val="24"/>
          <w:szCs w:val="24"/>
        </w:rPr>
        <w:t xml:space="preserve">Strona internetowa </w:t>
      </w:r>
      <w:r w:rsidRPr="00BD0F90">
        <w:rPr>
          <w:i/>
          <w:sz w:val="24"/>
          <w:szCs w:val="24"/>
        </w:rPr>
        <w:t>Słownictwo polskich raperów</w:t>
      </w:r>
      <w:r w:rsidR="000346DD" w:rsidRPr="00BD0F90">
        <w:rPr>
          <w:sz w:val="24"/>
          <w:szCs w:val="24"/>
        </w:rPr>
        <w:t xml:space="preserve"> </w:t>
      </w:r>
      <w:hyperlink r:id="rId32" w:history="1">
        <w:r w:rsidR="000346DD" w:rsidRPr="00BD0F90">
          <w:rPr>
            <w:rStyle w:val="Hipercze"/>
            <w:sz w:val="24"/>
            <w:szCs w:val="24"/>
          </w:rPr>
          <w:t>https://www.sawka.pro/ranking/</w:t>
        </w:r>
      </w:hyperlink>
    </w:p>
    <w:p w14:paraId="4625FAF0" w14:textId="4ED30032" w:rsidR="000346DD" w:rsidRPr="00BD0F90" w:rsidRDefault="002C5B6E" w:rsidP="000346DD">
      <w:pPr>
        <w:pStyle w:val="Akapitzlist"/>
        <w:numPr>
          <w:ilvl w:val="0"/>
          <w:numId w:val="4"/>
        </w:numPr>
        <w:rPr>
          <w:rFonts w:ascii="Calibri" w:hAnsi="Calibri" w:cs="Calibri"/>
          <w:sz w:val="24"/>
          <w:szCs w:val="24"/>
          <w:lang w:eastAsia="pl-PL"/>
        </w:rPr>
      </w:pPr>
      <w:r w:rsidRPr="00BD0F90">
        <w:rPr>
          <w:rFonts w:ascii="Calibri" w:hAnsi="Calibri" w:cs="Calibri"/>
          <w:sz w:val="24"/>
          <w:szCs w:val="24"/>
          <w:lang w:eastAsia="pl-PL"/>
        </w:rPr>
        <w:t>Scenariusz zajęć</w:t>
      </w:r>
      <w:r w:rsidRPr="00BD0F90">
        <w:rPr>
          <w:rFonts w:ascii="Calibri" w:hAnsi="Calibri" w:cs="Calibri"/>
          <w:i/>
          <w:sz w:val="24"/>
          <w:szCs w:val="24"/>
          <w:lang w:eastAsia="pl-PL"/>
        </w:rPr>
        <w:t xml:space="preserve"> </w:t>
      </w:r>
      <w:r w:rsidR="000346DD" w:rsidRPr="00BD0F90">
        <w:rPr>
          <w:rFonts w:ascii="Calibri" w:hAnsi="Calibri" w:cs="Calibri"/>
          <w:i/>
          <w:sz w:val="24"/>
          <w:szCs w:val="24"/>
          <w:lang w:eastAsia="pl-PL"/>
        </w:rPr>
        <w:t xml:space="preserve">Słowa w trybach przetrwania i kreowania, </w:t>
      </w:r>
      <w:r w:rsidRPr="00BD0F90">
        <w:rPr>
          <w:rFonts w:ascii="Calibri" w:hAnsi="Calibri" w:cs="Calibri"/>
          <w:sz w:val="24"/>
          <w:szCs w:val="24"/>
          <w:lang w:eastAsia="pl-PL"/>
        </w:rPr>
        <w:t>w:</w:t>
      </w:r>
      <w:r w:rsidR="000346DD" w:rsidRPr="00BD0F90">
        <w:rPr>
          <w:rFonts w:ascii="Calibri" w:hAnsi="Calibri" w:cs="Calibri"/>
          <w:i/>
          <w:sz w:val="24"/>
          <w:szCs w:val="24"/>
          <w:lang w:eastAsia="pl-PL"/>
        </w:rPr>
        <w:t xml:space="preserve"> </w:t>
      </w:r>
      <w:proofErr w:type="spellStart"/>
      <w:r w:rsidR="000346DD" w:rsidRPr="00BD0F90">
        <w:rPr>
          <w:rFonts w:ascii="Calibri" w:hAnsi="Calibri" w:cs="Calibri"/>
          <w:i/>
          <w:sz w:val="24"/>
          <w:szCs w:val="24"/>
          <w:lang w:eastAsia="pl-PL"/>
        </w:rPr>
        <w:t>DoMowy</w:t>
      </w:r>
      <w:proofErr w:type="spellEnd"/>
      <w:r w:rsidR="000346DD" w:rsidRPr="00BD0F90">
        <w:rPr>
          <w:rFonts w:ascii="Calibri" w:hAnsi="Calibri" w:cs="Calibri"/>
          <w:i/>
          <w:sz w:val="24"/>
          <w:szCs w:val="24"/>
          <w:lang w:eastAsia="pl-PL"/>
        </w:rPr>
        <w:t xml:space="preserve">. Rodzinne historie o słowach, </w:t>
      </w:r>
      <w:r w:rsidRPr="00BD0F90">
        <w:rPr>
          <w:rFonts w:ascii="Calibri" w:hAnsi="Calibri" w:cs="Calibri"/>
          <w:sz w:val="24"/>
          <w:szCs w:val="24"/>
          <w:lang w:eastAsia="pl-PL"/>
        </w:rPr>
        <w:t xml:space="preserve">s. 67-81 </w:t>
      </w:r>
      <w:hyperlink r:id="rId33" w:history="1">
        <w:r w:rsidR="000346DD" w:rsidRPr="00BD0F90">
          <w:rPr>
            <w:rStyle w:val="Hipercze"/>
            <w:sz w:val="24"/>
            <w:szCs w:val="24"/>
          </w:rPr>
          <w:t>https://biblioteka.ceo.org.pl/domowy-rodzinne-historie-o-slowach/</w:t>
        </w:r>
      </w:hyperlink>
    </w:p>
    <w:p w14:paraId="69BE3F61" w14:textId="1FABC0F2" w:rsidR="00D47B5A" w:rsidRPr="000346DD" w:rsidRDefault="00D47B5A" w:rsidP="000346DD">
      <w:pPr>
        <w:pStyle w:val="Nagwek3"/>
      </w:pPr>
      <w:r w:rsidRPr="000346DD">
        <w:t>Dodatkowe</w:t>
      </w:r>
    </w:p>
    <w:p w14:paraId="5DA548C8" w14:textId="4F86E655" w:rsidR="00D47B5A" w:rsidRPr="00D77AD7" w:rsidRDefault="00D47B5A" w:rsidP="00D47B5A">
      <w:pPr>
        <w:pStyle w:val="Akapitzlist"/>
        <w:numPr>
          <w:ilvl w:val="0"/>
          <w:numId w:val="6"/>
        </w:numPr>
        <w:rPr>
          <w:rStyle w:val="Hipercze"/>
          <w:color w:val="auto"/>
          <w:sz w:val="24"/>
          <w:szCs w:val="24"/>
          <w:u w:val="none"/>
        </w:rPr>
      </w:pPr>
      <w:r w:rsidRPr="00D77AD7">
        <w:rPr>
          <w:sz w:val="24"/>
          <w:szCs w:val="24"/>
        </w:rPr>
        <w:t xml:space="preserve">Materiały </w:t>
      </w:r>
      <w:r w:rsidR="002C5B6E" w:rsidRPr="00D77AD7">
        <w:rPr>
          <w:sz w:val="24"/>
          <w:szCs w:val="24"/>
        </w:rPr>
        <w:t>programu „Młoda Mowa”</w:t>
      </w:r>
      <w:r w:rsidRPr="00D77AD7">
        <w:rPr>
          <w:sz w:val="24"/>
          <w:szCs w:val="24"/>
        </w:rPr>
        <w:t xml:space="preserve"> </w:t>
      </w:r>
      <w:hyperlink r:id="rId34" w:history="1">
        <w:r w:rsidRPr="00D77AD7">
          <w:rPr>
            <w:rStyle w:val="Hipercze"/>
            <w:sz w:val="24"/>
            <w:szCs w:val="24"/>
          </w:rPr>
          <w:t>https://nocbibliotek.ceo.org.pl/kategoria/mloda-mowa/materialy-edukacyjne/</w:t>
        </w:r>
      </w:hyperlink>
    </w:p>
    <w:p w14:paraId="78D1F960" w14:textId="5D90CA00" w:rsidR="0044048A" w:rsidRPr="00D77AD7" w:rsidRDefault="000346DD" w:rsidP="0044048A">
      <w:pPr>
        <w:pStyle w:val="Akapitzlist"/>
        <w:numPr>
          <w:ilvl w:val="0"/>
          <w:numId w:val="6"/>
        </w:numPr>
        <w:rPr>
          <w:sz w:val="24"/>
          <w:szCs w:val="24"/>
        </w:rPr>
      </w:pPr>
      <w:r w:rsidRPr="00D77AD7">
        <w:rPr>
          <w:sz w:val="24"/>
          <w:szCs w:val="24"/>
        </w:rPr>
        <w:t xml:space="preserve">Poradnik dla bibliotekarek i bibliotekarzy </w:t>
      </w:r>
      <w:r w:rsidR="0044048A" w:rsidRPr="00D77AD7">
        <w:rPr>
          <w:i/>
          <w:sz w:val="24"/>
          <w:szCs w:val="24"/>
        </w:rPr>
        <w:t>Mała książka na Noc Bibliotek</w:t>
      </w:r>
      <w:r w:rsidR="0044048A" w:rsidRPr="00D77AD7">
        <w:rPr>
          <w:sz w:val="24"/>
          <w:szCs w:val="24"/>
        </w:rPr>
        <w:t xml:space="preserve"> </w:t>
      </w:r>
      <w:hyperlink r:id="rId35" w:history="1">
        <w:r w:rsidR="0044048A" w:rsidRPr="00D77AD7">
          <w:rPr>
            <w:rStyle w:val="Hipercze"/>
            <w:sz w:val="24"/>
            <w:szCs w:val="24"/>
          </w:rPr>
          <w:t>https://biblioteka.ceo.org.pl/mala-ksiazka-na-noc-bibliotek/</w:t>
        </w:r>
      </w:hyperlink>
    </w:p>
    <w:p w14:paraId="7A6487CA" w14:textId="77777777" w:rsidR="00D77AD7" w:rsidRPr="00D77AD7" w:rsidRDefault="00D77AD7" w:rsidP="00D77AD7">
      <w:pPr>
        <w:pStyle w:val="Akapitzlist"/>
        <w:numPr>
          <w:ilvl w:val="0"/>
          <w:numId w:val="6"/>
        </w:numPr>
        <w:rPr>
          <w:sz w:val="24"/>
          <w:szCs w:val="24"/>
        </w:rPr>
      </w:pPr>
      <w:r w:rsidRPr="00D77AD7">
        <w:rPr>
          <w:rStyle w:val="Hipercze"/>
          <w:color w:val="auto"/>
          <w:sz w:val="24"/>
          <w:szCs w:val="24"/>
          <w:u w:val="none"/>
        </w:rPr>
        <w:t xml:space="preserve">Wybór narzędzi cyfrowych </w:t>
      </w:r>
      <w:r w:rsidRPr="00D77AD7">
        <w:rPr>
          <w:rStyle w:val="Hipercze"/>
          <w:i/>
          <w:color w:val="auto"/>
          <w:sz w:val="24"/>
          <w:szCs w:val="24"/>
          <w:u w:val="none"/>
        </w:rPr>
        <w:t>Jak ożywić historię, czyli obiekt muzealny a nowe technologie</w:t>
      </w:r>
      <w:r w:rsidRPr="00D77AD7">
        <w:rPr>
          <w:rStyle w:val="Hipercze"/>
          <w:color w:val="auto"/>
          <w:sz w:val="24"/>
          <w:szCs w:val="24"/>
        </w:rPr>
        <w:t xml:space="preserve"> </w:t>
      </w:r>
      <w:hyperlink r:id="rId36" w:history="1">
        <w:r w:rsidRPr="00D77AD7">
          <w:rPr>
            <w:rStyle w:val="Hipercze"/>
            <w:sz w:val="24"/>
            <w:szCs w:val="24"/>
          </w:rPr>
          <w:t>https://biblioteka.ceo.org.pl/jak-ozywic-historie-czyli-obiekt-muzealny-a-nowe-technologie/</w:t>
        </w:r>
      </w:hyperlink>
    </w:p>
    <w:p w14:paraId="7DBA4C16" w14:textId="77777777" w:rsidR="00D77AD7" w:rsidRPr="00D77AD7" w:rsidRDefault="00D77AD7" w:rsidP="00D77AD7">
      <w:pPr>
        <w:pStyle w:val="Akapitzlist"/>
        <w:numPr>
          <w:ilvl w:val="0"/>
          <w:numId w:val="6"/>
        </w:numPr>
        <w:rPr>
          <w:sz w:val="24"/>
          <w:szCs w:val="24"/>
        </w:rPr>
      </w:pPr>
      <w:proofErr w:type="spellStart"/>
      <w:r w:rsidRPr="00D77AD7">
        <w:rPr>
          <w:rStyle w:val="Hipercze"/>
          <w:color w:val="auto"/>
          <w:sz w:val="24"/>
          <w:szCs w:val="24"/>
          <w:u w:val="none"/>
        </w:rPr>
        <w:t>Narzędziownik</w:t>
      </w:r>
      <w:proofErr w:type="spellEnd"/>
      <w:r w:rsidRPr="00D77AD7">
        <w:rPr>
          <w:rStyle w:val="Hipercze"/>
          <w:color w:val="auto"/>
          <w:sz w:val="24"/>
          <w:szCs w:val="24"/>
          <w:u w:val="none"/>
        </w:rPr>
        <w:t xml:space="preserve"> </w:t>
      </w:r>
      <w:r w:rsidRPr="00D77AD7">
        <w:rPr>
          <w:rStyle w:val="Hipercze"/>
          <w:i/>
          <w:color w:val="auto"/>
          <w:sz w:val="24"/>
          <w:szCs w:val="24"/>
          <w:u w:val="none"/>
        </w:rPr>
        <w:t xml:space="preserve">Jak ożywić historię – prezentacja, podcast, gra </w:t>
      </w:r>
      <w:r w:rsidRPr="00D77AD7">
        <w:rPr>
          <w:sz w:val="24"/>
          <w:szCs w:val="24"/>
        </w:rPr>
        <w:t xml:space="preserve"> </w:t>
      </w:r>
      <w:hyperlink r:id="rId37" w:history="1">
        <w:r w:rsidRPr="00D77AD7">
          <w:rPr>
            <w:rStyle w:val="Hipercze"/>
            <w:sz w:val="24"/>
            <w:szCs w:val="24"/>
          </w:rPr>
          <w:t>https://biblioteka.ceo.org.pl/jak-ozywic-historie-narzedziownik-prezentacja-podcast-gra/</w:t>
        </w:r>
      </w:hyperlink>
    </w:p>
    <w:p w14:paraId="11D44EA8" w14:textId="77777777" w:rsidR="000346DD" w:rsidRPr="00D77AD7" w:rsidRDefault="000346DD" w:rsidP="000346DD">
      <w:pPr>
        <w:pStyle w:val="Akapitzlist"/>
        <w:numPr>
          <w:ilvl w:val="0"/>
          <w:numId w:val="6"/>
        </w:numPr>
        <w:rPr>
          <w:sz w:val="24"/>
          <w:szCs w:val="24"/>
        </w:rPr>
      </w:pPr>
      <w:r w:rsidRPr="00D77AD7">
        <w:rPr>
          <w:rStyle w:val="Hipercze"/>
          <w:color w:val="auto"/>
          <w:sz w:val="24"/>
          <w:szCs w:val="24"/>
          <w:u w:val="none"/>
        </w:rPr>
        <w:t xml:space="preserve">Publikacja </w:t>
      </w:r>
      <w:r w:rsidRPr="00D77AD7">
        <w:rPr>
          <w:rStyle w:val="Hipercze"/>
          <w:i/>
          <w:color w:val="auto"/>
          <w:sz w:val="24"/>
          <w:szCs w:val="24"/>
          <w:u w:val="none"/>
        </w:rPr>
        <w:t>Przybornik animatora kultury</w:t>
      </w:r>
      <w:r w:rsidRPr="00D77AD7">
        <w:rPr>
          <w:rStyle w:val="Hipercze"/>
          <w:sz w:val="24"/>
          <w:szCs w:val="24"/>
        </w:rPr>
        <w:t xml:space="preserve"> </w:t>
      </w:r>
      <w:hyperlink r:id="rId38" w:history="1">
        <w:r w:rsidRPr="00D77AD7">
          <w:rPr>
            <w:rStyle w:val="Hipercze"/>
            <w:sz w:val="24"/>
            <w:szCs w:val="24"/>
          </w:rPr>
          <w:t>https://biblioteka.ceo.org.pl/przybornik-animatora-kultury/</w:t>
        </w:r>
      </w:hyperlink>
    </w:p>
    <w:p w14:paraId="44AA4EA0" w14:textId="77777777" w:rsidR="002C5B6E" w:rsidRPr="00D77AD7" w:rsidRDefault="002C5B6E" w:rsidP="002C5B6E">
      <w:pPr>
        <w:pStyle w:val="Akapitzlist"/>
        <w:numPr>
          <w:ilvl w:val="0"/>
          <w:numId w:val="6"/>
        </w:numPr>
        <w:rPr>
          <w:rStyle w:val="Hipercze"/>
          <w:color w:val="auto"/>
          <w:sz w:val="24"/>
          <w:szCs w:val="24"/>
          <w:u w:val="none"/>
        </w:rPr>
      </w:pPr>
      <w:r w:rsidRPr="00D77AD7">
        <w:rPr>
          <w:rStyle w:val="Hipercze"/>
          <w:color w:val="auto"/>
          <w:sz w:val="24"/>
          <w:szCs w:val="24"/>
          <w:u w:val="none"/>
        </w:rPr>
        <w:t xml:space="preserve">Publikacja </w:t>
      </w:r>
      <w:r w:rsidRPr="00D77AD7">
        <w:rPr>
          <w:rStyle w:val="Hipercze"/>
          <w:i/>
          <w:color w:val="auto"/>
          <w:sz w:val="24"/>
          <w:szCs w:val="24"/>
          <w:u w:val="none"/>
        </w:rPr>
        <w:t xml:space="preserve">Otwarte zasoby w </w:t>
      </w:r>
      <w:proofErr w:type="spellStart"/>
      <w:r w:rsidRPr="00D77AD7">
        <w:rPr>
          <w:rStyle w:val="Hipercze"/>
          <w:i/>
          <w:color w:val="auto"/>
          <w:sz w:val="24"/>
          <w:szCs w:val="24"/>
          <w:u w:val="none"/>
        </w:rPr>
        <w:t>internecie</w:t>
      </w:r>
      <w:proofErr w:type="spellEnd"/>
      <w:r w:rsidRPr="00D77AD7">
        <w:rPr>
          <w:rStyle w:val="Hipercze"/>
          <w:sz w:val="24"/>
          <w:szCs w:val="24"/>
        </w:rPr>
        <w:t xml:space="preserve"> </w:t>
      </w:r>
      <w:hyperlink r:id="rId39" w:history="1">
        <w:r w:rsidRPr="00D77AD7">
          <w:rPr>
            <w:rStyle w:val="Hipercze"/>
            <w:sz w:val="24"/>
            <w:szCs w:val="24"/>
          </w:rPr>
          <w:t>https://biblioteka.ceo.org.pl/otwarte-zasoby-w-internecie/</w:t>
        </w:r>
      </w:hyperlink>
    </w:p>
    <w:p w14:paraId="06E1313A" w14:textId="68B6DB26" w:rsidR="00D77AD7" w:rsidRPr="00D77AD7" w:rsidRDefault="002C5B6E" w:rsidP="00D77AD7">
      <w:pPr>
        <w:pStyle w:val="Akapitzlist"/>
        <w:numPr>
          <w:ilvl w:val="0"/>
          <w:numId w:val="6"/>
        </w:numPr>
        <w:rPr>
          <w:sz w:val="24"/>
          <w:szCs w:val="24"/>
        </w:rPr>
      </w:pPr>
      <w:proofErr w:type="spellStart"/>
      <w:r w:rsidRPr="00D77AD7">
        <w:rPr>
          <w:sz w:val="24"/>
          <w:szCs w:val="24"/>
        </w:rPr>
        <w:t>Webinar</w:t>
      </w:r>
      <w:proofErr w:type="spellEnd"/>
      <w:r w:rsidRPr="00D77AD7">
        <w:rPr>
          <w:sz w:val="24"/>
          <w:szCs w:val="24"/>
        </w:rPr>
        <w:t xml:space="preserve"> </w:t>
      </w:r>
      <w:r w:rsidRPr="00D77AD7">
        <w:rPr>
          <w:rStyle w:val="Hipercze"/>
          <w:i/>
          <w:color w:val="auto"/>
          <w:sz w:val="24"/>
          <w:szCs w:val="24"/>
          <w:u w:val="none"/>
        </w:rPr>
        <w:t xml:space="preserve">Otwarte zasoby w </w:t>
      </w:r>
      <w:proofErr w:type="spellStart"/>
      <w:r w:rsidRPr="00D77AD7">
        <w:rPr>
          <w:rStyle w:val="Hipercze"/>
          <w:i/>
          <w:color w:val="auto"/>
          <w:sz w:val="24"/>
          <w:szCs w:val="24"/>
          <w:u w:val="none"/>
        </w:rPr>
        <w:t>internecie</w:t>
      </w:r>
      <w:proofErr w:type="spellEnd"/>
      <w:r w:rsidRPr="00D77AD7">
        <w:rPr>
          <w:rStyle w:val="Hipercze"/>
          <w:i/>
          <w:color w:val="auto"/>
          <w:sz w:val="24"/>
          <w:szCs w:val="24"/>
          <w:u w:val="none"/>
        </w:rPr>
        <w:t xml:space="preserve"> </w:t>
      </w:r>
      <w:hyperlink r:id="rId40" w:history="1">
        <w:r w:rsidRPr="00D77AD7">
          <w:rPr>
            <w:rStyle w:val="Hipercze"/>
            <w:sz w:val="24"/>
            <w:szCs w:val="24"/>
          </w:rPr>
          <w:t>https://biblioteka.ceo.org.pl/otwarte-zasoby-w-internecie-2/</w:t>
        </w:r>
      </w:hyperlink>
    </w:p>
    <w:sectPr w:rsidR="00D77AD7" w:rsidRPr="00D77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415C" w14:textId="77777777" w:rsidR="00A13FCA" w:rsidRDefault="00A13FCA" w:rsidP="00247A4B">
      <w:pPr>
        <w:spacing w:after="0" w:line="240" w:lineRule="auto"/>
      </w:pPr>
      <w:r>
        <w:separator/>
      </w:r>
    </w:p>
  </w:endnote>
  <w:endnote w:type="continuationSeparator" w:id="0">
    <w:p w14:paraId="47CE4362" w14:textId="77777777" w:rsidR="00A13FCA" w:rsidRDefault="00A13FCA" w:rsidP="0024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7DE0" w14:textId="77777777" w:rsidR="00A13FCA" w:rsidRDefault="00A13FCA" w:rsidP="00247A4B">
      <w:pPr>
        <w:spacing w:after="0" w:line="240" w:lineRule="auto"/>
      </w:pPr>
      <w:r>
        <w:separator/>
      </w:r>
    </w:p>
  </w:footnote>
  <w:footnote w:type="continuationSeparator" w:id="0">
    <w:p w14:paraId="7CF6E400" w14:textId="77777777" w:rsidR="00A13FCA" w:rsidRDefault="00A13FCA" w:rsidP="00247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353"/>
    <w:multiLevelType w:val="hybridMultilevel"/>
    <w:tmpl w:val="4AE49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2E4EC6"/>
    <w:multiLevelType w:val="hybridMultilevel"/>
    <w:tmpl w:val="F1526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B94338"/>
    <w:multiLevelType w:val="hybridMultilevel"/>
    <w:tmpl w:val="C8AE4C3C"/>
    <w:lvl w:ilvl="0" w:tplc="FEA6D722">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CC187B"/>
    <w:multiLevelType w:val="hybridMultilevel"/>
    <w:tmpl w:val="BC4EA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7C61AF0"/>
    <w:multiLevelType w:val="hybridMultilevel"/>
    <w:tmpl w:val="5AC6B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F850FE"/>
    <w:multiLevelType w:val="hybridMultilevel"/>
    <w:tmpl w:val="83027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AE"/>
    <w:rsid w:val="000115B4"/>
    <w:rsid w:val="000346DD"/>
    <w:rsid w:val="000664C3"/>
    <w:rsid w:val="000668A0"/>
    <w:rsid w:val="000741AB"/>
    <w:rsid w:val="001218A7"/>
    <w:rsid w:val="001235F9"/>
    <w:rsid w:val="001772BE"/>
    <w:rsid w:val="00182034"/>
    <w:rsid w:val="001B5AF6"/>
    <w:rsid w:val="00216767"/>
    <w:rsid w:val="00247A4B"/>
    <w:rsid w:val="00273FA6"/>
    <w:rsid w:val="00296826"/>
    <w:rsid w:val="002A7AC5"/>
    <w:rsid w:val="002B4670"/>
    <w:rsid w:val="002C5B6E"/>
    <w:rsid w:val="00375E35"/>
    <w:rsid w:val="003B7D99"/>
    <w:rsid w:val="003E5E2A"/>
    <w:rsid w:val="00415661"/>
    <w:rsid w:val="0041729F"/>
    <w:rsid w:val="00436F0E"/>
    <w:rsid w:val="0044048A"/>
    <w:rsid w:val="004856B4"/>
    <w:rsid w:val="004A2798"/>
    <w:rsid w:val="004C395C"/>
    <w:rsid w:val="004C592A"/>
    <w:rsid w:val="004F1868"/>
    <w:rsid w:val="005321F1"/>
    <w:rsid w:val="005732D3"/>
    <w:rsid w:val="00575665"/>
    <w:rsid w:val="005A7153"/>
    <w:rsid w:val="005A7ECF"/>
    <w:rsid w:val="005C5556"/>
    <w:rsid w:val="005D33E3"/>
    <w:rsid w:val="00612114"/>
    <w:rsid w:val="00635A56"/>
    <w:rsid w:val="00655F6E"/>
    <w:rsid w:val="006B45CC"/>
    <w:rsid w:val="006E4E1F"/>
    <w:rsid w:val="00747622"/>
    <w:rsid w:val="00752108"/>
    <w:rsid w:val="00757188"/>
    <w:rsid w:val="00780BFB"/>
    <w:rsid w:val="00786E96"/>
    <w:rsid w:val="00792786"/>
    <w:rsid w:val="007C65DD"/>
    <w:rsid w:val="00825B17"/>
    <w:rsid w:val="00827E6B"/>
    <w:rsid w:val="0084122D"/>
    <w:rsid w:val="008425A4"/>
    <w:rsid w:val="00924FF9"/>
    <w:rsid w:val="00973B68"/>
    <w:rsid w:val="00985ED8"/>
    <w:rsid w:val="00986597"/>
    <w:rsid w:val="009B51D4"/>
    <w:rsid w:val="009C45AE"/>
    <w:rsid w:val="009C53C3"/>
    <w:rsid w:val="009C77F8"/>
    <w:rsid w:val="009D53E7"/>
    <w:rsid w:val="00A117F5"/>
    <w:rsid w:val="00A13FCA"/>
    <w:rsid w:val="00A32EEC"/>
    <w:rsid w:val="00AD7769"/>
    <w:rsid w:val="00B70935"/>
    <w:rsid w:val="00B93317"/>
    <w:rsid w:val="00BA47D7"/>
    <w:rsid w:val="00BC3CE6"/>
    <w:rsid w:val="00BD0F90"/>
    <w:rsid w:val="00BD1CDF"/>
    <w:rsid w:val="00C62581"/>
    <w:rsid w:val="00C8195A"/>
    <w:rsid w:val="00C87E8F"/>
    <w:rsid w:val="00CB7CCF"/>
    <w:rsid w:val="00CD68B4"/>
    <w:rsid w:val="00D04560"/>
    <w:rsid w:val="00D270CC"/>
    <w:rsid w:val="00D27C3D"/>
    <w:rsid w:val="00D47B5A"/>
    <w:rsid w:val="00D77AD7"/>
    <w:rsid w:val="00D83BF1"/>
    <w:rsid w:val="00D85E43"/>
    <w:rsid w:val="00DD5520"/>
    <w:rsid w:val="00E062AE"/>
    <w:rsid w:val="00EA4A3A"/>
    <w:rsid w:val="00ED0784"/>
    <w:rsid w:val="00F937D3"/>
    <w:rsid w:val="00FA6928"/>
    <w:rsid w:val="00FE48AF"/>
    <w:rsid w:val="00FF4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C310"/>
  <w15:chartTrackingRefBased/>
  <w15:docId w15:val="{8A425660-775B-4F58-8C78-EE1C6345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93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93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93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7D3"/>
    <w:pPr>
      <w:ind w:left="720"/>
      <w:contextualSpacing/>
    </w:pPr>
  </w:style>
  <w:style w:type="character" w:customStyle="1" w:styleId="Nagwek1Znak">
    <w:name w:val="Nagłówek 1 Znak"/>
    <w:basedOn w:val="Domylnaczcionkaakapitu"/>
    <w:link w:val="Nagwek1"/>
    <w:uiPriority w:val="9"/>
    <w:rsid w:val="00F937D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937D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937D3"/>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772BE"/>
    <w:rPr>
      <w:color w:val="0563C1" w:themeColor="hyperlink"/>
      <w:u w:val="single"/>
    </w:rPr>
  </w:style>
  <w:style w:type="paragraph" w:styleId="NormalnyWeb">
    <w:name w:val="Normal (Web)"/>
    <w:basedOn w:val="Normalny"/>
    <w:uiPriority w:val="99"/>
    <w:semiHidden/>
    <w:unhideWhenUsed/>
    <w:rsid w:val="00AD77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7769"/>
    <w:rPr>
      <w:b/>
      <w:bCs/>
    </w:rPr>
  </w:style>
  <w:style w:type="character" w:styleId="Uwydatnienie">
    <w:name w:val="Emphasis"/>
    <w:basedOn w:val="Domylnaczcionkaakapitu"/>
    <w:uiPriority w:val="20"/>
    <w:qFormat/>
    <w:rsid w:val="000668A0"/>
    <w:rPr>
      <w:i/>
      <w:iCs/>
    </w:rPr>
  </w:style>
  <w:style w:type="character" w:styleId="Odwoaniedokomentarza">
    <w:name w:val="annotation reference"/>
    <w:basedOn w:val="Domylnaczcionkaakapitu"/>
    <w:uiPriority w:val="99"/>
    <w:semiHidden/>
    <w:unhideWhenUsed/>
    <w:rsid w:val="006E4E1F"/>
    <w:rPr>
      <w:sz w:val="16"/>
      <w:szCs w:val="16"/>
    </w:rPr>
  </w:style>
  <w:style w:type="paragraph" w:styleId="Tekstkomentarza">
    <w:name w:val="annotation text"/>
    <w:basedOn w:val="Normalny"/>
    <w:link w:val="TekstkomentarzaZnak"/>
    <w:uiPriority w:val="99"/>
    <w:semiHidden/>
    <w:unhideWhenUsed/>
    <w:rsid w:val="006E4E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4E1F"/>
    <w:rPr>
      <w:sz w:val="20"/>
      <w:szCs w:val="20"/>
    </w:rPr>
  </w:style>
  <w:style w:type="paragraph" w:styleId="Tematkomentarza">
    <w:name w:val="annotation subject"/>
    <w:basedOn w:val="Tekstkomentarza"/>
    <w:next w:val="Tekstkomentarza"/>
    <w:link w:val="TematkomentarzaZnak"/>
    <w:uiPriority w:val="99"/>
    <w:semiHidden/>
    <w:unhideWhenUsed/>
    <w:rsid w:val="006E4E1F"/>
    <w:rPr>
      <w:b/>
      <w:bCs/>
    </w:rPr>
  </w:style>
  <w:style w:type="character" w:customStyle="1" w:styleId="TematkomentarzaZnak">
    <w:name w:val="Temat komentarza Znak"/>
    <w:basedOn w:val="TekstkomentarzaZnak"/>
    <w:link w:val="Tematkomentarza"/>
    <w:uiPriority w:val="99"/>
    <w:semiHidden/>
    <w:rsid w:val="006E4E1F"/>
    <w:rPr>
      <w:b/>
      <w:bCs/>
      <w:sz w:val="20"/>
      <w:szCs w:val="20"/>
    </w:rPr>
  </w:style>
  <w:style w:type="paragraph" w:styleId="Tekstdymka">
    <w:name w:val="Balloon Text"/>
    <w:basedOn w:val="Normalny"/>
    <w:link w:val="TekstdymkaZnak"/>
    <w:uiPriority w:val="99"/>
    <w:semiHidden/>
    <w:unhideWhenUsed/>
    <w:rsid w:val="006E4E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E1F"/>
    <w:rPr>
      <w:rFonts w:ascii="Segoe UI" w:hAnsi="Segoe UI" w:cs="Segoe UI"/>
      <w:sz w:val="18"/>
      <w:szCs w:val="18"/>
    </w:rPr>
  </w:style>
  <w:style w:type="character" w:styleId="UyteHipercze">
    <w:name w:val="FollowedHyperlink"/>
    <w:basedOn w:val="Domylnaczcionkaakapitu"/>
    <w:uiPriority w:val="99"/>
    <w:semiHidden/>
    <w:unhideWhenUsed/>
    <w:rsid w:val="00BC3CE6"/>
    <w:rPr>
      <w:color w:val="954F72" w:themeColor="followedHyperlink"/>
      <w:u w:val="single"/>
    </w:rPr>
  </w:style>
  <w:style w:type="paragraph" w:styleId="Tekstprzypisukocowego">
    <w:name w:val="endnote text"/>
    <w:basedOn w:val="Normalny"/>
    <w:link w:val="TekstprzypisukocowegoZnak"/>
    <w:uiPriority w:val="99"/>
    <w:semiHidden/>
    <w:unhideWhenUsed/>
    <w:rsid w:val="00247A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7A4B"/>
    <w:rPr>
      <w:sz w:val="20"/>
      <w:szCs w:val="20"/>
    </w:rPr>
  </w:style>
  <w:style w:type="character" w:styleId="Odwoanieprzypisukocowego">
    <w:name w:val="endnote reference"/>
    <w:basedOn w:val="Domylnaczcionkaakapitu"/>
    <w:uiPriority w:val="99"/>
    <w:semiHidden/>
    <w:unhideWhenUsed/>
    <w:rsid w:val="00247A4B"/>
    <w:rPr>
      <w:vertAlign w:val="superscript"/>
    </w:rPr>
  </w:style>
  <w:style w:type="character" w:styleId="Nierozpoznanawzmianka">
    <w:name w:val="Unresolved Mention"/>
    <w:basedOn w:val="Domylnaczcionkaakapitu"/>
    <w:uiPriority w:val="99"/>
    <w:semiHidden/>
    <w:unhideWhenUsed/>
    <w:rsid w:val="009D5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088">
      <w:bodyDiv w:val="1"/>
      <w:marLeft w:val="0"/>
      <w:marRight w:val="0"/>
      <w:marTop w:val="0"/>
      <w:marBottom w:val="0"/>
      <w:divBdr>
        <w:top w:val="none" w:sz="0" w:space="0" w:color="auto"/>
        <w:left w:val="none" w:sz="0" w:space="0" w:color="auto"/>
        <w:bottom w:val="none" w:sz="0" w:space="0" w:color="auto"/>
        <w:right w:val="none" w:sz="0" w:space="0" w:color="auto"/>
      </w:divBdr>
    </w:div>
    <w:div w:id="354424766">
      <w:bodyDiv w:val="1"/>
      <w:marLeft w:val="0"/>
      <w:marRight w:val="0"/>
      <w:marTop w:val="0"/>
      <w:marBottom w:val="0"/>
      <w:divBdr>
        <w:top w:val="none" w:sz="0" w:space="0" w:color="auto"/>
        <w:left w:val="none" w:sz="0" w:space="0" w:color="auto"/>
        <w:bottom w:val="none" w:sz="0" w:space="0" w:color="auto"/>
        <w:right w:val="none" w:sz="0" w:space="0" w:color="auto"/>
      </w:divBdr>
      <w:divsChild>
        <w:div w:id="925959916">
          <w:marLeft w:val="0"/>
          <w:marRight w:val="0"/>
          <w:marTop w:val="0"/>
          <w:marBottom w:val="0"/>
          <w:divBdr>
            <w:top w:val="none" w:sz="0" w:space="0" w:color="auto"/>
            <w:left w:val="none" w:sz="0" w:space="0" w:color="auto"/>
            <w:bottom w:val="none" w:sz="0" w:space="0" w:color="auto"/>
            <w:right w:val="none" w:sz="0" w:space="0" w:color="auto"/>
          </w:divBdr>
        </w:div>
        <w:div w:id="399518257">
          <w:marLeft w:val="0"/>
          <w:marRight w:val="0"/>
          <w:marTop w:val="0"/>
          <w:marBottom w:val="0"/>
          <w:divBdr>
            <w:top w:val="none" w:sz="0" w:space="0" w:color="auto"/>
            <w:left w:val="none" w:sz="0" w:space="0" w:color="auto"/>
            <w:bottom w:val="none" w:sz="0" w:space="0" w:color="auto"/>
            <w:right w:val="none" w:sz="0" w:space="0" w:color="auto"/>
          </w:divBdr>
        </w:div>
        <w:div w:id="110363105">
          <w:marLeft w:val="0"/>
          <w:marRight w:val="0"/>
          <w:marTop w:val="0"/>
          <w:marBottom w:val="0"/>
          <w:divBdr>
            <w:top w:val="none" w:sz="0" w:space="0" w:color="auto"/>
            <w:left w:val="none" w:sz="0" w:space="0" w:color="auto"/>
            <w:bottom w:val="none" w:sz="0" w:space="0" w:color="auto"/>
            <w:right w:val="none" w:sz="0" w:space="0" w:color="auto"/>
          </w:divBdr>
        </w:div>
      </w:divsChild>
    </w:div>
    <w:div w:id="484471629">
      <w:bodyDiv w:val="1"/>
      <w:marLeft w:val="0"/>
      <w:marRight w:val="0"/>
      <w:marTop w:val="0"/>
      <w:marBottom w:val="0"/>
      <w:divBdr>
        <w:top w:val="none" w:sz="0" w:space="0" w:color="auto"/>
        <w:left w:val="none" w:sz="0" w:space="0" w:color="auto"/>
        <w:bottom w:val="none" w:sz="0" w:space="0" w:color="auto"/>
        <w:right w:val="none" w:sz="0" w:space="0" w:color="auto"/>
      </w:divBdr>
      <w:divsChild>
        <w:div w:id="1370689847">
          <w:marLeft w:val="0"/>
          <w:marRight w:val="0"/>
          <w:marTop w:val="0"/>
          <w:marBottom w:val="0"/>
          <w:divBdr>
            <w:top w:val="none" w:sz="0" w:space="0" w:color="auto"/>
            <w:left w:val="none" w:sz="0" w:space="0" w:color="auto"/>
            <w:bottom w:val="none" w:sz="0" w:space="0" w:color="auto"/>
            <w:right w:val="none" w:sz="0" w:space="0" w:color="auto"/>
          </w:divBdr>
        </w:div>
        <w:div w:id="1967618868">
          <w:marLeft w:val="0"/>
          <w:marRight w:val="0"/>
          <w:marTop w:val="0"/>
          <w:marBottom w:val="0"/>
          <w:divBdr>
            <w:top w:val="none" w:sz="0" w:space="0" w:color="auto"/>
            <w:left w:val="none" w:sz="0" w:space="0" w:color="auto"/>
            <w:bottom w:val="none" w:sz="0" w:space="0" w:color="auto"/>
            <w:right w:val="none" w:sz="0" w:space="0" w:color="auto"/>
          </w:divBdr>
        </w:div>
        <w:div w:id="422843818">
          <w:marLeft w:val="0"/>
          <w:marRight w:val="0"/>
          <w:marTop w:val="0"/>
          <w:marBottom w:val="0"/>
          <w:divBdr>
            <w:top w:val="none" w:sz="0" w:space="0" w:color="auto"/>
            <w:left w:val="none" w:sz="0" w:space="0" w:color="auto"/>
            <w:bottom w:val="none" w:sz="0" w:space="0" w:color="auto"/>
            <w:right w:val="none" w:sz="0" w:space="0" w:color="auto"/>
          </w:divBdr>
        </w:div>
      </w:divsChild>
    </w:div>
    <w:div w:id="522784921">
      <w:bodyDiv w:val="1"/>
      <w:marLeft w:val="0"/>
      <w:marRight w:val="0"/>
      <w:marTop w:val="0"/>
      <w:marBottom w:val="0"/>
      <w:divBdr>
        <w:top w:val="none" w:sz="0" w:space="0" w:color="auto"/>
        <w:left w:val="none" w:sz="0" w:space="0" w:color="auto"/>
        <w:bottom w:val="none" w:sz="0" w:space="0" w:color="auto"/>
        <w:right w:val="none" w:sz="0" w:space="0" w:color="auto"/>
      </w:divBdr>
    </w:div>
    <w:div w:id="679311099">
      <w:bodyDiv w:val="1"/>
      <w:marLeft w:val="0"/>
      <w:marRight w:val="0"/>
      <w:marTop w:val="0"/>
      <w:marBottom w:val="0"/>
      <w:divBdr>
        <w:top w:val="none" w:sz="0" w:space="0" w:color="auto"/>
        <w:left w:val="none" w:sz="0" w:space="0" w:color="auto"/>
        <w:bottom w:val="none" w:sz="0" w:space="0" w:color="auto"/>
        <w:right w:val="none" w:sz="0" w:space="0" w:color="auto"/>
      </w:divBdr>
    </w:div>
    <w:div w:id="1272787636">
      <w:bodyDiv w:val="1"/>
      <w:marLeft w:val="0"/>
      <w:marRight w:val="0"/>
      <w:marTop w:val="0"/>
      <w:marBottom w:val="0"/>
      <w:divBdr>
        <w:top w:val="none" w:sz="0" w:space="0" w:color="auto"/>
        <w:left w:val="none" w:sz="0" w:space="0" w:color="auto"/>
        <w:bottom w:val="none" w:sz="0" w:space="0" w:color="auto"/>
        <w:right w:val="none" w:sz="0" w:space="0" w:color="auto"/>
      </w:divBdr>
      <w:divsChild>
        <w:div w:id="1559239947">
          <w:marLeft w:val="0"/>
          <w:marRight w:val="0"/>
          <w:marTop w:val="0"/>
          <w:marBottom w:val="0"/>
          <w:divBdr>
            <w:top w:val="none" w:sz="0" w:space="0" w:color="auto"/>
            <w:left w:val="none" w:sz="0" w:space="0" w:color="auto"/>
            <w:bottom w:val="none" w:sz="0" w:space="0" w:color="auto"/>
            <w:right w:val="none" w:sz="0" w:space="0" w:color="auto"/>
          </w:divBdr>
        </w:div>
        <w:div w:id="1095780984">
          <w:marLeft w:val="0"/>
          <w:marRight w:val="0"/>
          <w:marTop w:val="0"/>
          <w:marBottom w:val="0"/>
          <w:divBdr>
            <w:top w:val="none" w:sz="0" w:space="0" w:color="auto"/>
            <w:left w:val="none" w:sz="0" w:space="0" w:color="auto"/>
            <w:bottom w:val="none" w:sz="0" w:space="0" w:color="auto"/>
            <w:right w:val="none" w:sz="0" w:space="0" w:color="auto"/>
          </w:divBdr>
        </w:div>
        <w:div w:id="103501156">
          <w:marLeft w:val="0"/>
          <w:marRight w:val="0"/>
          <w:marTop w:val="0"/>
          <w:marBottom w:val="0"/>
          <w:divBdr>
            <w:top w:val="none" w:sz="0" w:space="0" w:color="auto"/>
            <w:left w:val="none" w:sz="0" w:space="0" w:color="auto"/>
            <w:bottom w:val="none" w:sz="0" w:space="0" w:color="auto"/>
            <w:right w:val="none" w:sz="0" w:space="0" w:color="auto"/>
          </w:divBdr>
        </w:div>
        <w:div w:id="596450000">
          <w:marLeft w:val="0"/>
          <w:marRight w:val="0"/>
          <w:marTop w:val="0"/>
          <w:marBottom w:val="0"/>
          <w:divBdr>
            <w:top w:val="none" w:sz="0" w:space="0" w:color="auto"/>
            <w:left w:val="none" w:sz="0" w:space="0" w:color="auto"/>
            <w:bottom w:val="none" w:sz="0" w:space="0" w:color="auto"/>
            <w:right w:val="none" w:sz="0" w:space="0" w:color="auto"/>
          </w:divBdr>
        </w:div>
        <w:div w:id="643434662">
          <w:marLeft w:val="0"/>
          <w:marRight w:val="0"/>
          <w:marTop w:val="0"/>
          <w:marBottom w:val="0"/>
          <w:divBdr>
            <w:top w:val="none" w:sz="0" w:space="0" w:color="auto"/>
            <w:left w:val="none" w:sz="0" w:space="0" w:color="auto"/>
            <w:bottom w:val="none" w:sz="0" w:space="0" w:color="auto"/>
            <w:right w:val="none" w:sz="0" w:space="0" w:color="auto"/>
          </w:divBdr>
        </w:div>
        <w:div w:id="1471050809">
          <w:marLeft w:val="0"/>
          <w:marRight w:val="0"/>
          <w:marTop w:val="0"/>
          <w:marBottom w:val="0"/>
          <w:divBdr>
            <w:top w:val="none" w:sz="0" w:space="0" w:color="auto"/>
            <w:left w:val="none" w:sz="0" w:space="0" w:color="auto"/>
            <w:bottom w:val="none" w:sz="0" w:space="0" w:color="auto"/>
            <w:right w:val="none" w:sz="0" w:space="0" w:color="auto"/>
          </w:divBdr>
        </w:div>
      </w:divsChild>
    </w:div>
    <w:div w:id="1724134904">
      <w:bodyDiv w:val="1"/>
      <w:marLeft w:val="0"/>
      <w:marRight w:val="0"/>
      <w:marTop w:val="0"/>
      <w:marBottom w:val="0"/>
      <w:divBdr>
        <w:top w:val="none" w:sz="0" w:space="0" w:color="auto"/>
        <w:left w:val="none" w:sz="0" w:space="0" w:color="auto"/>
        <w:bottom w:val="none" w:sz="0" w:space="0" w:color="auto"/>
        <w:right w:val="none" w:sz="0" w:space="0" w:color="auto"/>
      </w:divBdr>
      <w:divsChild>
        <w:div w:id="1583180115">
          <w:marLeft w:val="0"/>
          <w:marRight w:val="0"/>
          <w:marTop w:val="0"/>
          <w:marBottom w:val="0"/>
          <w:divBdr>
            <w:top w:val="none" w:sz="0" w:space="0" w:color="auto"/>
            <w:left w:val="none" w:sz="0" w:space="0" w:color="auto"/>
            <w:bottom w:val="none" w:sz="0" w:space="0" w:color="auto"/>
            <w:right w:val="none" w:sz="0" w:space="0" w:color="auto"/>
          </w:divBdr>
        </w:div>
        <w:div w:id="1216893074">
          <w:marLeft w:val="0"/>
          <w:marRight w:val="0"/>
          <w:marTop w:val="0"/>
          <w:marBottom w:val="0"/>
          <w:divBdr>
            <w:top w:val="none" w:sz="0" w:space="0" w:color="auto"/>
            <w:left w:val="none" w:sz="0" w:space="0" w:color="auto"/>
            <w:bottom w:val="none" w:sz="0" w:space="0" w:color="auto"/>
            <w:right w:val="none" w:sz="0" w:space="0" w:color="auto"/>
          </w:divBdr>
        </w:div>
        <w:div w:id="205609148">
          <w:marLeft w:val="0"/>
          <w:marRight w:val="0"/>
          <w:marTop w:val="0"/>
          <w:marBottom w:val="0"/>
          <w:divBdr>
            <w:top w:val="none" w:sz="0" w:space="0" w:color="auto"/>
            <w:left w:val="none" w:sz="0" w:space="0" w:color="auto"/>
            <w:bottom w:val="none" w:sz="0" w:space="0" w:color="auto"/>
            <w:right w:val="none" w:sz="0" w:space="0" w:color="auto"/>
          </w:divBdr>
        </w:div>
        <w:div w:id="1142043603">
          <w:marLeft w:val="0"/>
          <w:marRight w:val="0"/>
          <w:marTop w:val="0"/>
          <w:marBottom w:val="0"/>
          <w:divBdr>
            <w:top w:val="none" w:sz="0" w:space="0" w:color="auto"/>
            <w:left w:val="none" w:sz="0" w:space="0" w:color="auto"/>
            <w:bottom w:val="none" w:sz="0" w:space="0" w:color="auto"/>
            <w:right w:val="none" w:sz="0" w:space="0" w:color="auto"/>
          </w:divBdr>
        </w:div>
        <w:div w:id="1085148542">
          <w:marLeft w:val="0"/>
          <w:marRight w:val="0"/>
          <w:marTop w:val="0"/>
          <w:marBottom w:val="0"/>
          <w:divBdr>
            <w:top w:val="none" w:sz="0" w:space="0" w:color="auto"/>
            <w:left w:val="none" w:sz="0" w:space="0" w:color="auto"/>
            <w:bottom w:val="none" w:sz="0" w:space="0" w:color="auto"/>
            <w:right w:val="none" w:sz="0" w:space="0" w:color="auto"/>
          </w:divBdr>
        </w:div>
        <w:div w:id="702678810">
          <w:marLeft w:val="0"/>
          <w:marRight w:val="0"/>
          <w:marTop w:val="0"/>
          <w:marBottom w:val="0"/>
          <w:divBdr>
            <w:top w:val="none" w:sz="0" w:space="0" w:color="auto"/>
            <w:left w:val="none" w:sz="0" w:space="0" w:color="auto"/>
            <w:bottom w:val="none" w:sz="0" w:space="0" w:color="auto"/>
            <w:right w:val="none" w:sz="0" w:space="0" w:color="auto"/>
          </w:divBdr>
        </w:div>
        <w:div w:id="201333937">
          <w:marLeft w:val="0"/>
          <w:marRight w:val="0"/>
          <w:marTop w:val="0"/>
          <w:marBottom w:val="0"/>
          <w:divBdr>
            <w:top w:val="none" w:sz="0" w:space="0" w:color="auto"/>
            <w:left w:val="none" w:sz="0" w:space="0" w:color="auto"/>
            <w:bottom w:val="none" w:sz="0" w:space="0" w:color="auto"/>
            <w:right w:val="none" w:sz="0" w:space="0" w:color="auto"/>
          </w:divBdr>
        </w:div>
        <w:div w:id="1227567787">
          <w:marLeft w:val="0"/>
          <w:marRight w:val="0"/>
          <w:marTop w:val="0"/>
          <w:marBottom w:val="0"/>
          <w:divBdr>
            <w:top w:val="none" w:sz="0" w:space="0" w:color="auto"/>
            <w:left w:val="none" w:sz="0" w:space="0" w:color="auto"/>
            <w:bottom w:val="none" w:sz="0" w:space="0" w:color="auto"/>
            <w:right w:val="none" w:sz="0" w:space="0" w:color="auto"/>
          </w:divBdr>
        </w:div>
        <w:div w:id="1725835600">
          <w:marLeft w:val="0"/>
          <w:marRight w:val="0"/>
          <w:marTop w:val="0"/>
          <w:marBottom w:val="0"/>
          <w:divBdr>
            <w:top w:val="none" w:sz="0" w:space="0" w:color="auto"/>
            <w:left w:val="none" w:sz="0" w:space="0" w:color="auto"/>
            <w:bottom w:val="none" w:sz="0" w:space="0" w:color="auto"/>
            <w:right w:val="none" w:sz="0" w:space="0" w:color="auto"/>
          </w:divBdr>
        </w:div>
        <w:div w:id="2082171943">
          <w:marLeft w:val="0"/>
          <w:marRight w:val="0"/>
          <w:marTop w:val="0"/>
          <w:marBottom w:val="0"/>
          <w:divBdr>
            <w:top w:val="none" w:sz="0" w:space="0" w:color="auto"/>
            <w:left w:val="none" w:sz="0" w:space="0" w:color="auto"/>
            <w:bottom w:val="none" w:sz="0" w:space="0" w:color="auto"/>
            <w:right w:val="none" w:sz="0" w:space="0" w:color="auto"/>
          </w:divBdr>
        </w:div>
        <w:div w:id="931818766">
          <w:marLeft w:val="0"/>
          <w:marRight w:val="0"/>
          <w:marTop w:val="0"/>
          <w:marBottom w:val="0"/>
          <w:divBdr>
            <w:top w:val="none" w:sz="0" w:space="0" w:color="auto"/>
            <w:left w:val="none" w:sz="0" w:space="0" w:color="auto"/>
            <w:bottom w:val="none" w:sz="0" w:space="0" w:color="auto"/>
            <w:right w:val="none" w:sz="0" w:space="0" w:color="auto"/>
          </w:divBdr>
        </w:div>
      </w:divsChild>
    </w:div>
    <w:div w:id="2083216599">
      <w:bodyDiv w:val="1"/>
      <w:marLeft w:val="0"/>
      <w:marRight w:val="0"/>
      <w:marTop w:val="0"/>
      <w:marBottom w:val="0"/>
      <w:divBdr>
        <w:top w:val="none" w:sz="0" w:space="0" w:color="auto"/>
        <w:left w:val="none" w:sz="0" w:space="0" w:color="auto"/>
        <w:bottom w:val="none" w:sz="0" w:space="0" w:color="auto"/>
        <w:right w:val="none" w:sz="0" w:space="0" w:color="auto"/>
      </w:divBdr>
      <w:divsChild>
        <w:div w:id="618953576">
          <w:marLeft w:val="0"/>
          <w:marRight w:val="0"/>
          <w:marTop w:val="0"/>
          <w:marBottom w:val="0"/>
          <w:divBdr>
            <w:top w:val="none" w:sz="0" w:space="0" w:color="auto"/>
            <w:left w:val="none" w:sz="0" w:space="0" w:color="auto"/>
            <w:bottom w:val="none" w:sz="0" w:space="0" w:color="auto"/>
            <w:right w:val="none" w:sz="0" w:space="0" w:color="auto"/>
          </w:divBdr>
        </w:div>
        <w:div w:id="1766338410">
          <w:marLeft w:val="0"/>
          <w:marRight w:val="0"/>
          <w:marTop w:val="0"/>
          <w:marBottom w:val="0"/>
          <w:divBdr>
            <w:top w:val="none" w:sz="0" w:space="0" w:color="auto"/>
            <w:left w:val="none" w:sz="0" w:space="0" w:color="auto"/>
            <w:bottom w:val="none" w:sz="0" w:space="0" w:color="auto"/>
            <w:right w:val="none" w:sz="0" w:space="0" w:color="auto"/>
          </w:divBdr>
        </w:div>
        <w:div w:id="2027436731">
          <w:marLeft w:val="0"/>
          <w:marRight w:val="0"/>
          <w:marTop w:val="0"/>
          <w:marBottom w:val="0"/>
          <w:divBdr>
            <w:top w:val="none" w:sz="0" w:space="0" w:color="auto"/>
            <w:left w:val="none" w:sz="0" w:space="0" w:color="auto"/>
            <w:bottom w:val="none" w:sz="0" w:space="0" w:color="auto"/>
            <w:right w:val="none" w:sz="0" w:space="0" w:color="auto"/>
          </w:divBdr>
        </w:div>
        <w:div w:id="1113594681">
          <w:marLeft w:val="0"/>
          <w:marRight w:val="0"/>
          <w:marTop w:val="0"/>
          <w:marBottom w:val="0"/>
          <w:divBdr>
            <w:top w:val="none" w:sz="0" w:space="0" w:color="auto"/>
            <w:left w:val="none" w:sz="0" w:space="0" w:color="auto"/>
            <w:bottom w:val="none" w:sz="0" w:space="0" w:color="auto"/>
            <w:right w:val="none" w:sz="0" w:space="0" w:color="auto"/>
          </w:divBdr>
        </w:div>
        <w:div w:id="1542667029">
          <w:marLeft w:val="0"/>
          <w:marRight w:val="0"/>
          <w:marTop w:val="0"/>
          <w:marBottom w:val="0"/>
          <w:divBdr>
            <w:top w:val="none" w:sz="0" w:space="0" w:color="auto"/>
            <w:left w:val="none" w:sz="0" w:space="0" w:color="auto"/>
            <w:bottom w:val="none" w:sz="0" w:space="0" w:color="auto"/>
            <w:right w:val="none" w:sz="0" w:space="0" w:color="auto"/>
          </w:divBdr>
        </w:div>
        <w:div w:id="906454605">
          <w:marLeft w:val="0"/>
          <w:marRight w:val="0"/>
          <w:marTop w:val="0"/>
          <w:marBottom w:val="0"/>
          <w:divBdr>
            <w:top w:val="none" w:sz="0" w:space="0" w:color="auto"/>
            <w:left w:val="none" w:sz="0" w:space="0" w:color="auto"/>
            <w:bottom w:val="none" w:sz="0" w:space="0" w:color="auto"/>
            <w:right w:val="none" w:sz="0" w:space="0" w:color="auto"/>
          </w:divBdr>
        </w:div>
        <w:div w:id="1273627246">
          <w:marLeft w:val="0"/>
          <w:marRight w:val="0"/>
          <w:marTop w:val="0"/>
          <w:marBottom w:val="0"/>
          <w:divBdr>
            <w:top w:val="none" w:sz="0" w:space="0" w:color="auto"/>
            <w:left w:val="none" w:sz="0" w:space="0" w:color="auto"/>
            <w:bottom w:val="none" w:sz="0" w:space="0" w:color="auto"/>
            <w:right w:val="none" w:sz="0" w:space="0" w:color="auto"/>
          </w:divBdr>
        </w:div>
        <w:div w:id="1049694944">
          <w:marLeft w:val="0"/>
          <w:marRight w:val="0"/>
          <w:marTop w:val="0"/>
          <w:marBottom w:val="0"/>
          <w:divBdr>
            <w:top w:val="none" w:sz="0" w:space="0" w:color="auto"/>
            <w:left w:val="none" w:sz="0" w:space="0" w:color="auto"/>
            <w:bottom w:val="none" w:sz="0" w:space="0" w:color="auto"/>
            <w:right w:val="none" w:sz="0" w:space="0" w:color="auto"/>
          </w:divBdr>
        </w:div>
        <w:div w:id="93336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cbibliotek.ceo.org.pl/miron/" TargetMode="External"/><Relationship Id="rId18" Type="http://schemas.openxmlformats.org/officeDocument/2006/relationships/hyperlink" Target="https://biblioteka.ceo.org.pl/jak-ozywic-historie-narzedziownik-grafika-komiks-animacja/" TargetMode="External"/><Relationship Id="rId26" Type="http://schemas.openxmlformats.org/officeDocument/2006/relationships/hyperlink" Target="https://piotrstankiewicz.pl/slownik-nieoczywistych-smutkow/" TargetMode="External"/><Relationship Id="rId39" Type="http://schemas.openxmlformats.org/officeDocument/2006/relationships/hyperlink" Target="https://biblioteka.ceo.org.pl/otwarte-zasoby-w-internecie/" TargetMode="External"/><Relationship Id="rId3" Type="http://schemas.openxmlformats.org/officeDocument/2006/relationships/styles" Target="styles.xml"/><Relationship Id="rId21" Type="http://schemas.openxmlformats.org/officeDocument/2006/relationships/hyperlink" Target="https://nocbibliotek.ceo.org.pl/flirty/" TargetMode="External"/><Relationship Id="rId34" Type="http://schemas.openxmlformats.org/officeDocument/2006/relationships/hyperlink" Target="https://nocbibliotek.ceo.org.pl/kategoria/mloda-mowa/materialy-edukacyj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ocbibliotek.ceo.org.pl/nieobca-mloda-mowa-o-jezyku-i-komunikacji-mlodego-pokolenia-scenariusz-warsztatu-dla-nastolatkow/" TargetMode="External"/><Relationship Id="rId17" Type="http://schemas.openxmlformats.org/officeDocument/2006/relationships/hyperlink" Target="https://piotrstankiewicz.pl/slownik-nieoczywistych-smutkow-ii/" TargetMode="External"/><Relationship Id="rId25" Type="http://schemas.openxmlformats.org/officeDocument/2006/relationships/hyperlink" Target="https://nocbibliotek.ceo.org.pl/miron/" TargetMode="External"/><Relationship Id="rId33" Type="http://schemas.openxmlformats.org/officeDocument/2006/relationships/hyperlink" Target="https://biblioteka.ceo.org.pl/domowy-rodzinne-historie-o-slowach/" TargetMode="External"/><Relationship Id="rId38" Type="http://schemas.openxmlformats.org/officeDocument/2006/relationships/hyperlink" Target="https://biblioteka.ceo.org.pl/przybornik-animatora-kultury/" TargetMode="External"/><Relationship Id="rId2" Type="http://schemas.openxmlformats.org/officeDocument/2006/relationships/numbering" Target="numbering.xml"/><Relationship Id="rId16" Type="http://schemas.openxmlformats.org/officeDocument/2006/relationships/hyperlink" Target="https://piotrstankiewicz.pl/slownik-nieoczywistych-smutkow/" TargetMode="External"/><Relationship Id="rId20" Type="http://schemas.openxmlformats.org/officeDocument/2006/relationships/hyperlink" Target="https://biblioteka.ceo.org.pl/domowy-rodzinne-historie-o-slowach/" TargetMode="External"/><Relationship Id="rId29" Type="http://schemas.openxmlformats.org/officeDocument/2006/relationships/hyperlink" Target="https://biblioteka.ceo.org.pl/komiks-na-lekcji-dobre-praktyk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cbibliotek.ceo.org.pl/miron/" TargetMode="External"/><Relationship Id="rId24" Type="http://schemas.openxmlformats.org/officeDocument/2006/relationships/hyperlink" Target="https://nocbibliotek.ceo.org.pl/nieobca-mloda-mowa-o-jezyku-i-komunikacji-mlodego-pokolenia-scenariusz-warsztatu-dla-nastolatkow/" TargetMode="External"/><Relationship Id="rId32" Type="http://schemas.openxmlformats.org/officeDocument/2006/relationships/hyperlink" Target="https://www.sawka.pro/ranking/" TargetMode="External"/><Relationship Id="rId37" Type="http://schemas.openxmlformats.org/officeDocument/2006/relationships/hyperlink" Target="https://biblioteka.ceo.org.pl/jak-ozywic-historie-narzedziownik-prezentacja-podcast-gra/" TargetMode="External"/><Relationship Id="rId40" Type="http://schemas.openxmlformats.org/officeDocument/2006/relationships/hyperlink" Target="https://biblioteka.ceo.org.pl/otwarte-zasoby-w-internecie-2/" TargetMode="External"/><Relationship Id="rId5" Type="http://schemas.openxmlformats.org/officeDocument/2006/relationships/webSettings" Target="webSettings.xml"/><Relationship Id="rId15" Type="http://schemas.openxmlformats.org/officeDocument/2006/relationships/hyperlink" Target="https://piotrstankiewicz.pl/slownik-nieoczywistych-smutkow/" TargetMode="External"/><Relationship Id="rId23" Type="http://schemas.openxmlformats.org/officeDocument/2006/relationships/hyperlink" Target="https://biblioteka.ceo.org.pl/domowy-rodzinne-historie-o-slowach/" TargetMode="External"/><Relationship Id="rId28" Type="http://schemas.openxmlformats.org/officeDocument/2006/relationships/hyperlink" Target="https://biblioteka.ceo.org.pl/jak-ozywic-historie-narzedziownik-grafika-komiks-animacja/" TargetMode="External"/><Relationship Id="rId36" Type="http://schemas.openxmlformats.org/officeDocument/2006/relationships/hyperlink" Target="https://biblioteka.ceo.org.pl/jak-ozywic-historie-czyli-obiekt-muzealny-a-nowe-technologie/" TargetMode="External"/><Relationship Id="rId10" Type="http://schemas.openxmlformats.org/officeDocument/2006/relationships/hyperlink" Target="https://nocbibliotek.ceo.org.pl/miron/" TargetMode="External"/><Relationship Id="rId19" Type="http://schemas.openxmlformats.org/officeDocument/2006/relationships/hyperlink" Target="https://biblioteka.ceo.org.pl/komiks-na-lekcji-dobre-praktyki/" TargetMode="External"/><Relationship Id="rId31" Type="http://schemas.openxmlformats.org/officeDocument/2006/relationships/hyperlink" Target="https://nocbibliotek.ceo.org.pl/flirty/" TargetMode="External"/><Relationship Id="rId4" Type="http://schemas.openxmlformats.org/officeDocument/2006/relationships/settings" Target="settings.xml"/><Relationship Id="rId9" Type="http://schemas.openxmlformats.org/officeDocument/2006/relationships/hyperlink" Target="https://nocbibliotek.ceo.org.pl/nieobca-mloda-mowa-o-jezyku-i-komunikacji-mlodego-pokolenia-scenariusz-warsztatu-dla-nastolatkow/" TargetMode="External"/><Relationship Id="rId14" Type="http://schemas.openxmlformats.org/officeDocument/2006/relationships/hyperlink" Target="https://nocbibliotek.ceo.org.pl/kategoria/mloda-mowa/materialy-edukacyjne/" TargetMode="External"/><Relationship Id="rId22" Type="http://schemas.openxmlformats.org/officeDocument/2006/relationships/hyperlink" Target="https://www.sawka.pro/ranking/" TargetMode="External"/><Relationship Id="rId27" Type="http://schemas.openxmlformats.org/officeDocument/2006/relationships/hyperlink" Target="https://piotrstankiewicz.pl/slownik-nieoczywistych-smutkow-ii/" TargetMode="External"/><Relationship Id="rId30" Type="http://schemas.openxmlformats.org/officeDocument/2006/relationships/hyperlink" Target="https://biblioteka.ceo.org.pl/domowy-rodzinne-historie-o-slowach/" TargetMode="External"/><Relationship Id="rId35" Type="http://schemas.openxmlformats.org/officeDocument/2006/relationships/hyperlink" Target="https://biblioteka.ceo.org.pl/mala-ksiazka-na-noc-bibliot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E0C61-EF5F-4B10-8359-0CEF921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11</Pages>
  <Words>4092</Words>
  <Characters>24554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Aleksandra Jankowiak</cp:lastModifiedBy>
  <cp:revision>22</cp:revision>
  <dcterms:created xsi:type="dcterms:W3CDTF">2022-09-25T12:25:00Z</dcterms:created>
  <dcterms:modified xsi:type="dcterms:W3CDTF">2022-09-27T11:58:00Z</dcterms:modified>
</cp:coreProperties>
</file>